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F2B76">
      <w:pPr>
        <w:spacing w:line="594" w:lineRule="exact"/>
        <w:ind w:firstLine="640" w:firstLineChars="200"/>
        <w:jc w:val="left"/>
        <w:rPr>
          <w:rFonts w:ascii="Times New Roman" w:hAnsi="Times New Roman" w:eastAsia="方正仿宋_GBK"/>
          <w:sz w:val="32"/>
          <w:szCs w:val="32"/>
        </w:rPr>
      </w:pPr>
    </w:p>
    <w:p w14:paraId="58834141">
      <w:pPr>
        <w:spacing w:line="594" w:lineRule="exact"/>
        <w:ind w:firstLine="963" w:firstLineChars="200"/>
        <w:jc w:val="left"/>
        <w:outlineLvl w:val="0"/>
        <w:rPr>
          <w:rFonts w:ascii="Times New Roman" w:hAnsi="Times New Roman" w:eastAsia="方正仿宋_GBK"/>
          <w:b/>
          <w:bCs/>
          <w:color w:val="FF0000"/>
          <w:spacing w:val="80"/>
          <w:sz w:val="32"/>
          <w:szCs w:val="32"/>
        </w:rPr>
      </w:pPr>
    </w:p>
    <w:p w14:paraId="3E6B5053">
      <w:pPr>
        <w:spacing w:line="594" w:lineRule="exact"/>
        <w:ind w:firstLine="880"/>
        <w:jc w:val="center"/>
        <w:outlineLvl w:val="0"/>
        <w:rPr>
          <w:rFonts w:ascii="Times New Roman" w:hAnsi="Times New Roman" w:eastAsia="方正小标宋_GBK"/>
          <w:sz w:val="44"/>
          <w:szCs w:val="44"/>
        </w:rPr>
      </w:pPr>
      <w:bookmarkStart w:id="0" w:name="_Toc26820"/>
      <w:bookmarkStart w:id="1" w:name="_Toc12808"/>
      <w:bookmarkStart w:id="2" w:name="_Toc313893526"/>
      <w:bookmarkStart w:id="3" w:name="_Toc18881"/>
      <w:bookmarkStart w:id="4" w:name="_Toc18159"/>
      <w:bookmarkStart w:id="5" w:name="_Toc3463"/>
      <w:bookmarkStart w:id="6" w:name="_Toc25458"/>
      <w:bookmarkStart w:id="7" w:name="_Toc7625"/>
      <w:bookmarkStart w:id="8" w:name="_Toc317775175"/>
      <w:r>
        <w:rPr>
          <w:rFonts w:ascii="Times New Roman" w:hAnsi="Times New Roman" w:eastAsia="方正小标宋_GBK"/>
          <w:sz w:val="44"/>
          <w:szCs w:val="44"/>
        </w:rPr>
        <w:t>重庆市中医骨科医院</w:t>
      </w:r>
    </w:p>
    <w:p w14:paraId="35F567B4">
      <w:pPr>
        <w:autoSpaceDE w:val="0"/>
        <w:autoSpaceDN w:val="0"/>
        <w:adjustRightInd w:val="0"/>
        <w:snapToGrid w:val="0"/>
        <w:spacing w:line="594" w:lineRule="exact"/>
        <w:ind w:firstLine="880" w:firstLineChars="200"/>
        <w:jc w:val="center"/>
        <w:rPr>
          <w:rFonts w:ascii="Times New Roman" w:hAnsi="Times New Roman" w:eastAsia="方正小标宋_GBK"/>
          <w:sz w:val="44"/>
          <w:szCs w:val="44"/>
        </w:rPr>
      </w:pPr>
    </w:p>
    <w:p w14:paraId="22983F48">
      <w:pPr>
        <w:autoSpaceDE w:val="0"/>
        <w:autoSpaceDN w:val="0"/>
        <w:adjustRightInd w:val="0"/>
        <w:snapToGrid w:val="0"/>
        <w:spacing w:line="594" w:lineRule="exact"/>
        <w:ind w:firstLine="880"/>
        <w:jc w:val="center"/>
        <w:rPr>
          <w:rFonts w:hint="eastAsia" w:ascii="Times New Roman" w:hAnsi="Times New Roman" w:eastAsia="方正小标宋_GBK"/>
          <w:kern w:val="0"/>
          <w:sz w:val="44"/>
          <w:szCs w:val="44"/>
          <w:lang w:eastAsia="zh-CN"/>
        </w:rPr>
      </w:pPr>
      <w:r>
        <w:rPr>
          <w:rFonts w:ascii="Times New Roman" w:hAnsi="Times New Roman" w:eastAsia="方正小标宋_GBK"/>
          <w:sz w:val="44"/>
          <w:szCs w:val="44"/>
        </w:rPr>
        <w:t>招标文件</w:t>
      </w:r>
    </w:p>
    <w:p w14:paraId="45C06D4B">
      <w:pPr>
        <w:snapToGrid w:val="0"/>
        <w:spacing w:line="594" w:lineRule="exact"/>
        <w:ind w:firstLine="640" w:firstLineChars="200"/>
        <w:jc w:val="left"/>
        <w:rPr>
          <w:rFonts w:ascii="Times New Roman" w:hAnsi="Times New Roman" w:eastAsia="方正仿宋_GBK"/>
          <w:sz w:val="32"/>
          <w:szCs w:val="32"/>
        </w:rPr>
      </w:pPr>
    </w:p>
    <w:p w14:paraId="022DC2AC">
      <w:pPr>
        <w:snapToGrid w:val="0"/>
        <w:spacing w:line="594" w:lineRule="exact"/>
        <w:ind w:firstLine="640" w:firstLineChars="200"/>
        <w:jc w:val="left"/>
        <w:rPr>
          <w:rFonts w:ascii="Times New Roman" w:hAnsi="Times New Roman" w:eastAsia="方正仿宋_GBK"/>
          <w:sz w:val="32"/>
          <w:szCs w:val="32"/>
        </w:rPr>
      </w:pPr>
    </w:p>
    <w:p w14:paraId="3091ED98">
      <w:pPr>
        <w:spacing w:line="594" w:lineRule="exact"/>
        <w:ind w:firstLine="640" w:firstLineChars="200"/>
        <w:jc w:val="left"/>
        <w:rPr>
          <w:rFonts w:ascii="Times New Roman" w:hAnsi="Times New Roman" w:eastAsia="方正仿宋_GBK"/>
          <w:kern w:val="0"/>
          <w:sz w:val="32"/>
          <w:szCs w:val="32"/>
        </w:rPr>
      </w:pPr>
    </w:p>
    <w:p w14:paraId="6954A108">
      <w:pPr>
        <w:spacing w:line="594" w:lineRule="exact"/>
        <w:ind w:firstLine="640" w:firstLineChars="200"/>
        <w:jc w:val="left"/>
        <w:rPr>
          <w:rFonts w:ascii="Times New Roman" w:hAnsi="Times New Roman" w:eastAsia="方正仿宋_GBK"/>
          <w:kern w:val="0"/>
          <w:sz w:val="32"/>
          <w:szCs w:val="32"/>
        </w:rPr>
      </w:pPr>
    </w:p>
    <w:p w14:paraId="6EB2A551">
      <w:pPr>
        <w:spacing w:line="594" w:lineRule="exact"/>
        <w:ind w:firstLine="640" w:firstLineChars="200"/>
        <w:jc w:val="left"/>
        <w:rPr>
          <w:rFonts w:ascii="Times New Roman" w:hAnsi="Times New Roman" w:eastAsia="方正仿宋_GBK"/>
          <w:kern w:val="0"/>
          <w:sz w:val="32"/>
          <w:szCs w:val="32"/>
        </w:rPr>
      </w:pPr>
    </w:p>
    <w:p w14:paraId="567D0677">
      <w:pPr>
        <w:spacing w:line="500" w:lineRule="exact"/>
        <w:jc w:val="center"/>
        <w:outlineLvl w:val="0"/>
        <w:rPr>
          <w:rFonts w:hint="eastAsia" w:ascii="宋体" w:hAnsi="宋体" w:eastAsia="宋体" w:cs="宋体"/>
          <w:kern w:val="0"/>
          <w:sz w:val="32"/>
          <w:szCs w:val="32"/>
        </w:rPr>
      </w:pPr>
      <w:r>
        <w:rPr>
          <w:rFonts w:hint="eastAsia" w:ascii="宋体" w:hAnsi="宋体" w:eastAsia="宋体" w:cs="宋体"/>
          <w:kern w:val="0"/>
          <w:sz w:val="32"/>
          <w:szCs w:val="32"/>
        </w:rPr>
        <w:t>项目名称：</w:t>
      </w:r>
      <w:r>
        <w:rPr>
          <w:rFonts w:hint="eastAsia" w:ascii="宋体" w:hAnsi="宋体" w:cs="宋体"/>
          <w:kern w:val="0"/>
          <w:sz w:val="32"/>
          <w:szCs w:val="32"/>
          <w:lang w:val="en-US" w:eastAsia="zh-CN"/>
        </w:rPr>
        <w:t>制剂室药品运输</w:t>
      </w:r>
      <w:r>
        <w:rPr>
          <w:rFonts w:hint="eastAsia" w:ascii="宋体" w:hAnsi="宋体" w:eastAsia="宋体" w:cs="宋体"/>
          <w:kern w:val="0"/>
          <w:sz w:val="32"/>
          <w:szCs w:val="32"/>
        </w:rPr>
        <w:t>服务</w:t>
      </w:r>
    </w:p>
    <w:p w14:paraId="156DEEC1">
      <w:pPr>
        <w:spacing w:line="594" w:lineRule="exact"/>
        <w:ind w:firstLine="640" w:firstLineChars="200"/>
        <w:jc w:val="center"/>
        <w:rPr>
          <w:rFonts w:hint="eastAsia" w:ascii="宋体" w:hAnsi="宋体" w:eastAsia="宋体" w:cs="宋体"/>
          <w:sz w:val="32"/>
          <w:szCs w:val="32"/>
        </w:rPr>
      </w:pPr>
    </w:p>
    <w:p w14:paraId="356D2EB1">
      <w:pPr>
        <w:spacing w:line="594" w:lineRule="exact"/>
        <w:jc w:val="center"/>
        <w:rPr>
          <w:rFonts w:hint="eastAsia" w:ascii="宋体" w:hAnsi="宋体" w:eastAsia="宋体" w:cs="宋体"/>
          <w:sz w:val="32"/>
          <w:szCs w:val="32"/>
        </w:rPr>
      </w:pPr>
      <w:r>
        <w:rPr>
          <w:rFonts w:hint="eastAsia" w:ascii="宋体" w:hAnsi="宋体" w:eastAsia="宋体" w:cs="宋体"/>
          <w:kern w:val="0"/>
          <w:sz w:val="32"/>
          <w:szCs w:val="32"/>
        </w:rPr>
        <w:t>采购人：重庆市中医骨科医院</w:t>
      </w:r>
    </w:p>
    <w:p w14:paraId="38A50834">
      <w:pPr>
        <w:autoSpaceDE w:val="0"/>
        <w:autoSpaceDN w:val="0"/>
        <w:adjustRightInd w:val="0"/>
        <w:snapToGrid w:val="0"/>
        <w:spacing w:line="594" w:lineRule="exact"/>
        <w:ind w:firstLine="640" w:firstLineChars="200"/>
        <w:jc w:val="left"/>
        <w:rPr>
          <w:rFonts w:hint="eastAsia" w:ascii="宋体" w:hAnsi="宋体" w:eastAsia="宋体" w:cs="宋体"/>
          <w:kern w:val="0"/>
          <w:sz w:val="32"/>
          <w:szCs w:val="32"/>
        </w:rPr>
      </w:pPr>
    </w:p>
    <w:p w14:paraId="2E388CCE">
      <w:pPr>
        <w:autoSpaceDE w:val="0"/>
        <w:autoSpaceDN w:val="0"/>
        <w:adjustRightInd w:val="0"/>
        <w:snapToGrid w:val="0"/>
        <w:spacing w:line="594" w:lineRule="exact"/>
        <w:ind w:firstLine="640" w:firstLineChars="200"/>
        <w:jc w:val="left"/>
        <w:rPr>
          <w:rFonts w:hint="eastAsia" w:ascii="宋体" w:hAnsi="宋体" w:eastAsia="宋体" w:cs="宋体"/>
          <w:kern w:val="0"/>
          <w:sz w:val="32"/>
          <w:szCs w:val="32"/>
        </w:rPr>
      </w:pPr>
    </w:p>
    <w:p w14:paraId="4A7E937A">
      <w:pPr>
        <w:autoSpaceDE w:val="0"/>
        <w:autoSpaceDN w:val="0"/>
        <w:adjustRightInd w:val="0"/>
        <w:snapToGrid w:val="0"/>
        <w:spacing w:line="594" w:lineRule="exact"/>
        <w:ind w:firstLine="640" w:firstLineChars="200"/>
        <w:jc w:val="left"/>
        <w:rPr>
          <w:rFonts w:hint="eastAsia" w:ascii="宋体" w:hAnsi="宋体" w:eastAsia="宋体" w:cs="宋体"/>
          <w:kern w:val="0"/>
          <w:sz w:val="32"/>
          <w:szCs w:val="32"/>
        </w:rPr>
      </w:pPr>
    </w:p>
    <w:p w14:paraId="74EC8496">
      <w:pPr>
        <w:spacing w:line="594" w:lineRule="exact"/>
        <w:ind w:firstLine="640" w:firstLineChars="200"/>
        <w:jc w:val="left"/>
        <w:rPr>
          <w:rFonts w:hint="eastAsia" w:ascii="宋体" w:hAnsi="宋体" w:eastAsia="宋体" w:cs="宋体"/>
          <w:sz w:val="32"/>
          <w:szCs w:val="32"/>
        </w:rPr>
      </w:pPr>
    </w:p>
    <w:p w14:paraId="30A76375">
      <w:pPr>
        <w:pStyle w:val="2"/>
        <w:jc w:val="left"/>
        <w:rPr>
          <w:rFonts w:hint="eastAsia" w:ascii="宋体" w:hAnsi="宋体" w:eastAsia="宋体" w:cs="宋体"/>
          <w:sz w:val="32"/>
          <w:szCs w:val="32"/>
        </w:rPr>
      </w:pPr>
    </w:p>
    <w:p w14:paraId="209F47D0">
      <w:pPr>
        <w:pStyle w:val="2"/>
        <w:jc w:val="left"/>
        <w:rPr>
          <w:rFonts w:hint="eastAsia" w:ascii="宋体" w:hAnsi="宋体" w:eastAsia="宋体" w:cs="宋体"/>
          <w:sz w:val="32"/>
          <w:szCs w:val="32"/>
        </w:rPr>
      </w:pPr>
    </w:p>
    <w:p w14:paraId="1992B4E8">
      <w:pPr>
        <w:pStyle w:val="2"/>
        <w:jc w:val="left"/>
        <w:rPr>
          <w:rFonts w:hint="eastAsia" w:ascii="宋体" w:hAnsi="宋体" w:eastAsia="宋体" w:cs="宋体"/>
          <w:sz w:val="32"/>
          <w:szCs w:val="32"/>
        </w:rPr>
      </w:pPr>
    </w:p>
    <w:p w14:paraId="2C32E08E">
      <w:pPr>
        <w:pStyle w:val="2"/>
        <w:jc w:val="left"/>
        <w:rPr>
          <w:rFonts w:hint="eastAsia" w:ascii="宋体" w:hAnsi="宋体" w:eastAsia="宋体" w:cs="宋体"/>
          <w:sz w:val="32"/>
          <w:szCs w:val="32"/>
        </w:rPr>
      </w:pPr>
    </w:p>
    <w:p w14:paraId="36DD6ADF">
      <w:pPr>
        <w:spacing w:line="594" w:lineRule="exact"/>
        <w:ind w:firstLine="640"/>
        <w:jc w:val="center"/>
        <w:rPr>
          <w:rFonts w:hint="eastAsia" w:ascii="宋体" w:hAnsi="宋体" w:eastAsia="宋体" w:cs="宋体"/>
          <w:b/>
          <w:bCs/>
          <w:color w:val="000000"/>
          <w:kern w:val="0"/>
          <w:sz w:val="32"/>
          <w:szCs w:val="32"/>
        </w:rPr>
      </w:pPr>
      <w:r>
        <w:rPr>
          <w:rFonts w:hint="eastAsia" w:ascii="宋体" w:hAnsi="宋体" w:eastAsia="宋体" w:cs="宋体"/>
          <w:sz w:val="32"/>
          <w:szCs w:val="32"/>
        </w:rPr>
        <w:t>二〇二</w:t>
      </w:r>
      <w:r>
        <w:rPr>
          <w:rFonts w:hint="eastAsia" w:ascii="宋体" w:hAnsi="宋体" w:eastAsia="宋体" w:cs="宋体"/>
          <w:sz w:val="32"/>
          <w:szCs w:val="32"/>
          <w:lang w:val="en-US" w:eastAsia="zh-CN"/>
        </w:rPr>
        <w:t>五</w:t>
      </w:r>
      <w:r>
        <w:rPr>
          <w:rFonts w:hint="eastAsia" w:ascii="宋体" w:hAnsi="宋体" w:eastAsia="宋体" w:cs="宋体"/>
          <w:sz w:val="32"/>
          <w:szCs w:val="32"/>
        </w:rPr>
        <w:t>年</w:t>
      </w:r>
      <w:r>
        <w:rPr>
          <w:rFonts w:hint="eastAsia" w:ascii="宋体" w:hAnsi="宋体" w:cs="宋体"/>
          <w:sz w:val="32"/>
          <w:szCs w:val="32"/>
          <w:lang w:val="en-US" w:eastAsia="zh-CN"/>
        </w:rPr>
        <w:t>六</w:t>
      </w:r>
      <w:r>
        <w:rPr>
          <w:rFonts w:hint="eastAsia" w:ascii="宋体" w:hAnsi="宋体" w:eastAsia="宋体" w:cs="宋体"/>
          <w:sz w:val="32"/>
          <w:szCs w:val="32"/>
        </w:rPr>
        <w:t>月</w:t>
      </w:r>
      <w:bookmarkEnd w:id="0"/>
      <w:bookmarkEnd w:id="1"/>
      <w:bookmarkEnd w:id="2"/>
      <w:bookmarkEnd w:id="3"/>
      <w:bookmarkEnd w:id="4"/>
      <w:bookmarkEnd w:id="5"/>
      <w:bookmarkEnd w:id="6"/>
      <w:bookmarkEnd w:id="7"/>
      <w:bookmarkEnd w:id="8"/>
    </w:p>
    <w:p w14:paraId="6759CB32">
      <w:pPr>
        <w:pStyle w:val="2"/>
        <w:jc w:val="left"/>
        <w:rPr>
          <w:rFonts w:ascii="Times New Roman" w:hAnsi="Times New Roman"/>
        </w:rPr>
      </w:pPr>
    </w:p>
    <w:p w14:paraId="7AD5235D">
      <w:pPr>
        <w:widowControl/>
        <w:ind w:firstLine="420"/>
        <w:jc w:val="left"/>
        <w:rPr>
          <w:rFonts w:ascii="Times New Roman" w:hAnsi="Times New Roman"/>
          <w:sz w:val="44"/>
        </w:rPr>
      </w:pPr>
      <w:r>
        <w:rPr>
          <w:rFonts w:ascii="Times New Roman" w:hAnsi="Times New Roman"/>
        </w:rPr>
        <w:br w:type="page"/>
      </w:r>
    </w:p>
    <w:p w14:paraId="5DBA9DB2">
      <w:pPr>
        <w:widowControl/>
        <w:spacing w:line="594" w:lineRule="exact"/>
        <w:ind w:firstLine="560" w:firstLineChars="200"/>
        <w:jc w:val="left"/>
        <w:rPr>
          <w:rFonts w:hint="eastAsia" w:ascii="宋体" w:hAnsi="宋体" w:eastAsia="宋体" w:cs="宋体"/>
          <w:sz w:val="28"/>
          <w:szCs w:val="28"/>
        </w:rPr>
      </w:pPr>
      <w:r>
        <w:rPr>
          <w:rFonts w:hint="eastAsia" w:ascii="宋体" w:hAnsi="宋体" w:eastAsia="宋体" w:cs="宋体"/>
          <w:bCs/>
          <w:color w:val="000000"/>
          <w:kern w:val="0"/>
          <w:sz w:val="28"/>
          <w:szCs w:val="28"/>
        </w:rPr>
        <w:t>一、</w:t>
      </w:r>
      <w:r>
        <w:rPr>
          <w:rFonts w:hint="eastAsia" w:ascii="宋体" w:hAnsi="宋体" w:eastAsia="宋体" w:cs="宋体"/>
          <w:sz w:val="28"/>
          <w:szCs w:val="28"/>
        </w:rPr>
        <w:t>招标项目内容</w:t>
      </w:r>
    </w:p>
    <w:tbl>
      <w:tblPr>
        <w:tblStyle w:val="21"/>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2"/>
        <w:gridCol w:w="2640"/>
        <w:gridCol w:w="2259"/>
      </w:tblGrid>
      <w:tr w14:paraId="226A6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232" w:type="dxa"/>
            <w:vAlign w:val="center"/>
          </w:tcPr>
          <w:p w14:paraId="5B4099B1">
            <w:pPr>
              <w:pStyle w:val="3"/>
              <w:spacing w:line="594" w:lineRule="exact"/>
              <w:ind w:left="0" w:leftChars="0"/>
              <w:jc w:val="center"/>
              <w:outlineLvl w:val="0"/>
              <w:rPr>
                <w:rFonts w:hint="eastAsia" w:ascii="宋体" w:hAnsi="宋体" w:eastAsia="宋体" w:cs="宋体"/>
                <w:b/>
                <w:sz w:val="28"/>
                <w:szCs w:val="28"/>
              </w:rPr>
            </w:pPr>
            <w:r>
              <w:rPr>
                <w:rFonts w:hint="eastAsia" w:ascii="宋体" w:hAnsi="宋体" w:eastAsia="宋体" w:cs="宋体"/>
                <w:b/>
                <w:sz w:val="28"/>
                <w:szCs w:val="28"/>
              </w:rPr>
              <w:t>项目名称</w:t>
            </w:r>
          </w:p>
        </w:tc>
        <w:tc>
          <w:tcPr>
            <w:tcW w:w="2640" w:type="dxa"/>
            <w:vAlign w:val="center"/>
          </w:tcPr>
          <w:p w14:paraId="585507F2">
            <w:pPr>
              <w:pStyle w:val="3"/>
              <w:spacing w:line="440" w:lineRule="exact"/>
              <w:ind w:left="0" w:leftChars="0"/>
              <w:jc w:val="center"/>
              <w:outlineLvl w:val="0"/>
              <w:rPr>
                <w:rFonts w:hint="eastAsia" w:ascii="宋体" w:hAnsi="宋体" w:eastAsia="宋体" w:cs="宋体"/>
                <w:b/>
                <w:sz w:val="28"/>
                <w:szCs w:val="28"/>
              </w:rPr>
            </w:pPr>
            <w:r>
              <w:rPr>
                <w:rFonts w:hint="eastAsia" w:ascii="宋体" w:hAnsi="宋体" w:cs="宋体"/>
                <w:b/>
                <w:sz w:val="28"/>
                <w:szCs w:val="28"/>
                <w:lang w:val="en-US" w:eastAsia="zh-CN"/>
              </w:rPr>
              <w:t>预估</w:t>
            </w:r>
            <w:r>
              <w:rPr>
                <w:rFonts w:hint="eastAsia" w:ascii="宋体" w:hAnsi="宋体" w:eastAsia="宋体" w:cs="宋体"/>
                <w:b/>
                <w:sz w:val="28"/>
                <w:szCs w:val="28"/>
              </w:rPr>
              <w:t>限价</w:t>
            </w:r>
            <w:r>
              <w:rPr>
                <w:rFonts w:hint="eastAsia" w:ascii="宋体" w:hAnsi="宋体" w:eastAsia="宋体" w:cs="宋体"/>
                <w:b/>
                <w:sz w:val="28"/>
                <w:szCs w:val="28"/>
              </w:rPr>
              <w:br w:type="textWrapping"/>
            </w:r>
            <w:r>
              <w:rPr>
                <w:rFonts w:hint="eastAsia" w:ascii="宋体" w:hAnsi="宋体" w:eastAsia="宋体" w:cs="宋体"/>
                <w:b/>
                <w:sz w:val="28"/>
                <w:szCs w:val="28"/>
              </w:rPr>
              <w:t>（元）</w:t>
            </w:r>
          </w:p>
        </w:tc>
        <w:tc>
          <w:tcPr>
            <w:tcW w:w="2259" w:type="dxa"/>
            <w:vAlign w:val="center"/>
          </w:tcPr>
          <w:p w14:paraId="511EB74A">
            <w:pPr>
              <w:pStyle w:val="3"/>
              <w:spacing w:line="440" w:lineRule="exact"/>
              <w:ind w:left="0" w:leftChars="0"/>
              <w:jc w:val="center"/>
              <w:outlineLvl w:val="0"/>
              <w:rPr>
                <w:rFonts w:hint="eastAsia" w:ascii="宋体" w:hAnsi="宋体" w:eastAsia="宋体" w:cs="宋体"/>
                <w:b/>
                <w:sz w:val="28"/>
                <w:szCs w:val="28"/>
              </w:rPr>
            </w:pPr>
            <w:r>
              <w:rPr>
                <w:rFonts w:hint="eastAsia" w:ascii="宋体" w:hAnsi="宋体" w:eastAsia="宋体" w:cs="宋体"/>
                <w:b/>
                <w:sz w:val="28"/>
                <w:szCs w:val="28"/>
              </w:rPr>
              <w:t>中标人数量</w:t>
            </w:r>
            <w:r>
              <w:rPr>
                <w:rFonts w:hint="eastAsia" w:ascii="宋体" w:hAnsi="宋体" w:eastAsia="宋体" w:cs="宋体"/>
                <w:b/>
                <w:sz w:val="28"/>
                <w:szCs w:val="28"/>
              </w:rPr>
              <w:br w:type="textWrapping"/>
            </w:r>
            <w:r>
              <w:rPr>
                <w:rFonts w:hint="eastAsia" w:ascii="宋体" w:hAnsi="宋体" w:eastAsia="宋体" w:cs="宋体"/>
                <w:b/>
                <w:sz w:val="28"/>
                <w:szCs w:val="28"/>
              </w:rPr>
              <w:t>（名）</w:t>
            </w:r>
          </w:p>
        </w:tc>
      </w:tr>
      <w:tr w14:paraId="0C58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232" w:type="dxa"/>
            <w:vAlign w:val="center"/>
          </w:tcPr>
          <w:p w14:paraId="67D8C832">
            <w:pPr>
              <w:pStyle w:val="13"/>
              <w:jc w:val="center"/>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SA"/>
                <w14:textFill>
                  <w14:solidFill>
                    <w14:schemeClr w14:val="tx1"/>
                  </w14:solidFill>
                </w14:textFill>
                <w14:ligatures w14:val="standardContextual"/>
              </w:rPr>
              <w:t>制剂室药品运输服务</w:t>
            </w:r>
          </w:p>
        </w:tc>
        <w:tc>
          <w:tcPr>
            <w:tcW w:w="2640" w:type="dxa"/>
            <w:vAlign w:val="center"/>
          </w:tcPr>
          <w:p w14:paraId="028516B6">
            <w:pPr>
              <w:pStyle w:val="3"/>
              <w:spacing w:line="500" w:lineRule="exact"/>
              <w:ind w:left="0" w:leftChars="0"/>
              <w:jc w:val="center"/>
              <w:outlineLvl w:val="0"/>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lang w:val="en-US" w:eastAsia="zh-CN"/>
                <w14:textFill>
                  <w14:solidFill>
                    <w14:schemeClr w14:val="tx1"/>
                  </w14:solidFill>
                </w14:textFill>
              </w:rPr>
              <w:t>49480.00</w:t>
            </w:r>
            <w:r>
              <w:rPr>
                <w:rFonts w:hint="eastAsia" w:ascii="宋体" w:hAnsi="宋体" w:eastAsia="宋体" w:cs="宋体"/>
                <w:bCs/>
                <w:color w:val="000000" w:themeColor="text1"/>
                <w:sz w:val="28"/>
                <w:szCs w:val="28"/>
                <w14:textFill>
                  <w14:solidFill>
                    <w14:schemeClr w14:val="tx1"/>
                  </w14:solidFill>
                </w14:textFill>
              </w:rPr>
              <w:t xml:space="preserve"> </w:t>
            </w:r>
          </w:p>
        </w:tc>
        <w:tc>
          <w:tcPr>
            <w:tcW w:w="2259" w:type="dxa"/>
            <w:vAlign w:val="center"/>
          </w:tcPr>
          <w:p w14:paraId="46C4F0D9">
            <w:pPr>
              <w:pStyle w:val="3"/>
              <w:spacing w:line="594" w:lineRule="exact"/>
              <w:ind w:left="0" w:leftChars="0" w:firstLine="640"/>
              <w:jc w:val="center"/>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w:t>
            </w:r>
          </w:p>
        </w:tc>
      </w:tr>
    </w:tbl>
    <w:p w14:paraId="70ADF62A">
      <w:pPr>
        <w:pageBreakBefore w:val="0"/>
        <w:widowControl/>
        <w:kinsoku/>
        <w:wordWrap/>
        <w:overflowPunct/>
        <w:topLinePunct w:val="0"/>
        <w:bidi w:val="0"/>
        <w:spacing w:line="520" w:lineRule="exact"/>
        <w:ind w:firstLine="560" w:firstLineChars="200"/>
        <w:jc w:val="left"/>
        <w:rPr>
          <w:rFonts w:hint="eastAsia" w:ascii="宋体" w:hAnsi="宋体" w:eastAsia="宋体" w:cs="宋体"/>
          <w:bCs/>
          <w:color w:val="000000" w:themeColor="text1"/>
          <w:kern w:val="0"/>
          <w:sz w:val="28"/>
          <w:szCs w:val="28"/>
          <w14:textFill>
            <w14:solidFill>
              <w14:schemeClr w14:val="tx1"/>
            </w14:solidFill>
          </w14:textFill>
        </w:rPr>
      </w:pPr>
      <w:bookmarkStart w:id="9" w:name="_Toc27028"/>
      <w:bookmarkStart w:id="10" w:name="_Toc106034622"/>
      <w:bookmarkStart w:id="11" w:name="_Toc3256"/>
      <w:bookmarkStart w:id="12" w:name="_Toc65660331"/>
      <w:r>
        <w:rPr>
          <w:rFonts w:hint="eastAsia" w:ascii="宋体" w:hAnsi="宋体" w:eastAsia="宋体" w:cs="宋体"/>
          <w:bCs/>
          <w:color w:val="000000" w:themeColor="text1"/>
          <w:kern w:val="0"/>
          <w:sz w:val="28"/>
          <w:szCs w:val="28"/>
          <w14:textFill>
            <w14:solidFill>
              <w14:schemeClr w14:val="tx1"/>
            </w14:solidFill>
          </w14:textFill>
        </w:rPr>
        <w:t>二、资金来源</w:t>
      </w:r>
      <w:bookmarkEnd w:id="9"/>
      <w:bookmarkEnd w:id="10"/>
      <w:bookmarkEnd w:id="11"/>
      <w:bookmarkEnd w:id="12"/>
    </w:p>
    <w:p w14:paraId="265B179E">
      <w:pPr>
        <w:pageBreakBefore w:val="0"/>
        <w:widowControl/>
        <w:kinsoku/>
        <w:wordWrap/>
        <w:overflowPunct/>
        <w:topLinePunct w:val="0"/>
        <w:bidi w:val="0"/>
        <w:spacing w:line="52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themeColor="text1"/>
          <w:kern w:val="0"/>
          <w:sz w:val="28"/>
          <w:szCs w:val="28"/>
          <w14:textFill>
            <w14:solidFill>
              <w14:schemeClr w14:val="tx1"/>
            </w14:solidFill>
          </w14:textFill>
        </w:rPr>
        <w:t>单位自筹资金，采购预算金额为</w:t>
      </w:r>
      <w:r>
        <w:rPr>
          <w:rFonts w:hint="eastAsia" w:ascii="宋体" w:hAnsi="宋体" w:cs="宋体"/>
          <w:color w:val="000000" w:themeColor="text1"/>
          <w:kern w:val="0"/>
          <w:sz w:val="28"/>
          <w:szCs w:val="28"/>
          <w:lang w:val="en-US" w:eastAsia="zh-CN"/>
          <w14:textFill>
            <w14:solidFill>
              <w14:schemeClr w14:val="tx1"/>
            </w14:solidFill>
          </w14:textFill>
        </w:rPr>
        <w:t>49480</w:t>
      </w:r>
      <w:r>
        <w:rPr>
          <w:rFonts w:hint="eastAsia" w:ascii="宋体" w:hAnsi="宋体" w:eastAsia="宋体" w:cs="宋体"/>
          <w:color w:val="000000" w:themeColor="text1"/>
          <w:kern w:val="0"/>
          <w:sz w:val="28"/>
          <w:szCs w:val="28"/>
          <w14:textFill>
            <w14:solidFill>
              <w14:schemeClr w14:val="tx1"/>
            </w14:solidFill>
          </w14:textFill>
        </w:rPr>
        <w:t>元，服务期</w:t>
      </w:r>
      <w:r>
        <w:rPr>
          <w:rFonts w:hint="eastAsia" w:ascii="宋体" w:hAnsi="宋体" w:eastAsia="宋体" w:cs="宋体"/>
          <w:color w:val="000000"/>
          <w:kern w:val="0"/>
          <w:sz w:val="28"/>
          <w:szCs w:val="28"/>
        </w:rPr>
        <w:t>限</w:t>
      </w:r>
      <w:r>
        <w:rPr>
          <w:rFonts w:hint="eastAsia" w:ascii="宋体" w:hAnsi="宋体" w:eastAsia="宋体" w:cs="宋体"/>
          <w:color w:val="000000"/>
          <w:kern w:val="0"/>
          <w:sz w:val="28"/>
          <w:szCs w:val="28"/>
          <w:lang w:val="en-US" w:eastAsia="zh-CN"/>
        </w:rPr>
        <w:t>一</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lang w:eastAsia="zh-CN"/>
        </w:rPr>
        <w:t>。</w:t>
      </w:r>
    </w:p>
    <w:p w14:paraId="0FA5DF05">
      <w:pPr>
        <w:pageBreakBefore w:val="0"/>
        <w:widowControl/>
        <w:kinsoku/>
        <w:wordWrap/>
        <w:overflowPunct/>
        <w:topLinePunct w:val="0"/>
        <w:bidi w:val="0"/>
        <w:spacing w:line="52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三、供应商资格条件</w:t>
      </w:r>
    </w:p>
    <w:p w14:paraId="69697564">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（一）满足《中华人民共和国政府采购法》第二十二条规定：</w:t>
      </w:r>
    </w:p>
    <w:p w14:paraId="0DC96E79">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1、具有独立承担民事责任的能力；</w:t>
      </w:r>
    </w:p>
    <w:p w14:paraId="039FD614">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w:t>
      </w:r>
    </w:p>
    <w:p w14:paraId="25E460A2">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3、具有履行合同所必需的设备和专业技术能力；</w:t>
      </w:r>
    </w:p>
    <w:p w14:paraId="455BF680">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4、有依法缴纳税收和社会保障资金的良好记录；</w:t>
      </w:r>
    </w:p>
    <w:p w14:paraId="740C698F">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5、参加政府采购活动前三年内，在经营活动中没有重大违法记录；</w:t>
      </w:r>
    </w:p>
    <w:p w14:paraId="1B3A83B8">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6、法律、行政法规规定的其他条件。</w:t>
      </w:r>
    </w:p>
    <w:p w14:paraId="2EDBEB8F">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（二）本项目的特定资格要求：</w:t>
      </w:r>
    </w:p>
    <w:p w14:paraId="4A4740CD">
      <w:pPr>
        <w:pStyle w:val="14"/>
        <w:spacing w:line="594" w:lineRule="exact"/>
        <w:ind w:firstLine="560" w:firstLineChars="200"/>
        <w:jc w:val="left"/>
        <w:rPr>
          <w:rFonts w:hint="default" w:ascii="Times New Roman" w:hAnsi="Times New Roman" w:eastAsia="宋体" w:cs="Times New Roman"/>
          <w:color w:val="FF0000"/>
          <w:sz w:val="28"/>
          <w:szCs w:val="28"/>
        </w:rPr>
      </w:pPr>
      <w:bookmarkStart w:id="13" w:name="_Toc109810330"/>
      <w:bookmarkStart w:id="14" w:name="_Toc21560"/>
      <w:r>
        <w:rPr>
          <w:rStyle w:val="55"/>
          <w:rFonts w:hint="eastAsia" w:ascii="Times New Roman" w:hAnsi="Times New Roman" w:eastAsia="宋体" w:cs="Times New Roman"/>
          <w:color w:val="000000" w:themeColor="text1"/>
          <w:sz w:val="28"/>
          <w:szCs w:val="28"/>
          <w:lang w:val="en-US" w:eastAsia="zh-CN"/>
          <w14:textFill>
            <w14:solidFill>
              <w14:schemeClr w14:val="tx1"/>
            </w14:solidFill>
          </w14:textFill>
        </w:rPr>
        <w:t>1</w:t>
      </w:r>
      <w:r>
        <w:rPr>
          <w:rStyle w:val="55"/>
          <w:rFonts w:hint="default" w:ascii="Times New Roman" w:hAnsi="Times New Roman" w:eastAsia="宋体" w:cs="Times New Roman"/>
          <w:color w:val="000000" w:themeColor="text1"/>
          <w:sz w:val="28"/>
          <w:szCs w:val="28"/>
          <w14:textFill>
            <w14:solidFill>
              <w14:schemeClr w14:val="tx1"/>
            </w14:solidFill>
          </w14:textFill>
        </w:rPr>
        <w:t>、投标人需具有运输管理部门颁发的《道路运输经营许可证》。</w:t>
      </w:r>
    </w:p>
    <w:p w14:paraId="3A9A24BA">
      <w:pPr>
        <w:pageBreakBefore w:val="0"/>
        <w:widowControl/>
        <w:kinsoku/>
        <w:wordWrap/>
        <w:overflowPunct/>
        <w:topLinePunct w:val="0"/>
        <w:bidi w:val="0"/>
        <w:spacing w:line="52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四、投标、开标有关说明</w:t>
      </w:r>
      <w:bookmarkEnd w:id="13"/>
      <w:bookmarkEnd w:id="14"/>
    </w:p>
    <w:p w14:paraId="467FD4C1">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（一）凡有意参加投标的投标人，请在重庆市中医骨科医院官网下载本项目招标文件以及图纸、澄清等开标前公布的所有项目资料，无论投标人领取或下载与否，均视为已知晓所有招标内容。</w:t>
      </w:r>
    </w:p>
    <w:p w14:paraId="13037BD7">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bookmarkStart w:id="15" w:name="_Toc63763227"/>
      <w:bookmarkStart w:id="16" w:name="_Toc28349401"/>
      <w:bookmarkStart w:id="17" w:name="_Toc30451"/>
      <w:r>
        <w:rPr>
          <w:rFonts w:hint="eastAsia" w:ascii="宋体" w:hAnsi="宋体" w:eastAsia="宋体" w:cs="宋体"/>
          <w:sz w:val="28"/>
          <w:szCs w:val="28"/>
        </w:rPr>
        <w:t>（二）现场踏勘</w:t>
      </w:r>
      <w:bookmarkEnd w:id="15"/>
      <w:bookmarkEnd w:id="16"/>
      <w:bookmarkEnd w:id="17"/>
    </w:p>
    <w:p w14:paraId="77DCC032">
      <w:pPr>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投标人投标前须到服务项目所在地进行实地踏勘。因投标人放弃踏勘而造成的投标失误由投标人自行负责。投标人应自行承担现场踏勘的责任、风险及有关费用，采购人不对各投标人在踏勘现场时遇到的任何事故或人身伤害承担责任及费用。</w:t>
      </w:r>
    </w:p>
    <w:p w14:paraId="5617AC95">
      <w:pPr>
        <w:pageBreakBefore w:val="0"/>
        <w:numPr>
          <w:ilvl w:val="0"/>
          <w:numId w:val="0"/>
        </w:numPr>
        <w:kinsoku/>
        <w:wordWrap/>
        <w:overflowPunct/>
        <w:topLinePunct w:val="0"/>
        <w:bidi w:val="0"/>
        <w:spacing w:line="520" w:lineRule="exact"/>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14:ligatures w14:val="standardContextual"/>
        </w:rPr>
        <w:t>（三）</w:t>
      </w:r>
      <w:r>
        <w:rPr>
          <w:rFonts w:hint="eastAsia" w:ascii="宋体" w:hAnsi="宋体" w:eastAsia="宋体" w:cs="宋体"/>
          <w:color w:val="000000" w:themeColor="text1"/>
          <w:sz w:val="28"/>
          <w:szCs w:val="28"/>
          <w14:textFill>
            <w14:solidFill>
              <w14:schemeClr w14:val="tx1"/>
            </w14:solidFill>
          </w14:textFill>
        </w:rPr>
        <w:t>招标文件公告期限：202</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26</w:t>
      </w:r>
      <w:r>
        <w:rPr>
          <w:rFonts w:hint="eastAsia" w:ascii="宋体" w:hAnsi="宋体" w:eastAsia="宋体" w:cs="宋体"/>
          <w:color w:val="000000" w:themeColor="text1"/>
          <w:sz w:val="28"/>
          <w:szCs w:val="28"/>
          <w14:textFill>
            <w14:solidFill>
              <w14:schemeClr w14:val="tx1"/>
            </w14:solidFill>
          </w14:textFill>
        </w:rPr>
        <w:t>日</w:t>
      </w:r>
      <w:r>
        <w:rPr>
          <w:rFonts w:hint="eastAsia" w:ascii="宋体" w:hAnsi="宋体"/>
          <w:color w:val="000000" w:themeColor="text1"/>
          <w:sz w:val="28"/>
          <w:szCs w:val="28"/>
          <w:lang w:val="en-US" w:eastAsia="zh-CN"/>
          <w14:textFill>
            <w14:solidFill>
              <w14:schemeClr w14:val="tx1"/>
            </w14:solidFill>
          </w14:textFill>
        </w:rPr>
        <w:t>8:30</w:t>
      </w:r>
      <w:r>
        <w:rPr>
          <w:rFonts w:ascii="宋体" w:hAnsi="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202</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30</w:t>
      </w:r>
      <w:r>
        <w:rPr>
          <w:rFonts w:hint="eastAsia" w:ascii="宋体" w:hAnsi="宋体" w:eastAsia="宋体" w:cs="宋体"/>
          <w:color w:val="000000" w:themeColor="text1"/>
          <w:sz w:val="28"/>
          <w:szCs w:val="28"/>
          <w14:textFill>
            <w14:solidFill>
              <w14:schemeClr w14:val="tx1"/>
            </w14:solidFill>
          </w14:textFill>
        </w:rPr>
        <w:t>日</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lang w:val="en-US" w:eastAsia="zh-CN"/>
          <w14:textFill>
            <w14:solidFill>
              <w14:schemeClr w14:val="tx1"/>
            </w14:solidFill>
          </w14:textFill>
        </w:rPr>
        <w:t>2</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0</w:t>
      </w:r>
      <w:r>
        <w:rPr>
          <w:rFonts w:ascii="宋体" w:hAnsi="宋体"/>
          <w:color w:val="000000" w:themeColor="text1"/>
          <w:sz w:val="28"/>
          <w:szCs w:val="28"/>
          <w14:textFill>
            <w14:solidFill>
              <w14:schemeClr w14:val="tx1"/>
            </w14:solidFill>
          </w14:textFill>
        </w:rPr>
        <w:t>0</w:t>
      </w:r>
    </w:p>
    <w:p w14:paraId="101EE29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（四）供应商须满足以下</w:t>
      </w:r>
      <w:r>
        <w:rPr>
          <w:rFonts w:hint="eastAsia" w:ascii="宋体" w:hAnsi="宋体" w:cs="宋体"/>
          <w:sz w:val="28"/>
          <w:szCs w:val="28"/>
          <w:lang w:val="en-US" w:eastAsia="zh-CN"/>
        </w:rPr>
        <w:t>条件</w:t>
      </w:r>
      <w:r>
        <w:rPr>
          <w:rFonts w:hint="eastAsia" w:ascii="宋体" w:hAnsi="宋体" w:eastAsia="宋体" w:cs="宋体"/>
          <w:sz w:val="28"/>
          <w:szCs w:val="28"/>
        </w:rPr>
        <w:t>，其投标才被接受：</w:t>
      </w:r>
    </w:p>
    <w:p w14:paraId="5D82B295">
      <w:pPr>
        <w:keepNext w:val="0"/>
        <w:keepLines w:val="0"/>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投标截止时间前</w:t>
      </w:r>
      <w:r>
        <w:rPr>
          <w:rFonts w:hint="eastAsia" w:ascii="宋体" w:hAnsi="宋体" w:eastAsia="宋体" w:cs="宋体"/>
          <w:sz w:val="28"/>
          <w:szCs w:val="28"/>
        </w:rPr>
        <w:t>递交了投标文件</w:t>
      </w:r>
      <w:r>
        <w:rPr>
          <w:rFonts w:hint="eastAsia" w:ascii="宋体" w:hAnsi="宋体" w:cs="宋体"/>
          <w:sz w:val="28"/>
          <w:szCs w:val="28"/>
          <w:lang w:val="en-US" w:eastAsia="zh-CN"/>
        </w:rPr>
        <w:t>并签字确认</w:t>
      </w:r>
      <w:r>
        <w:rPr>
          <w:rFonts w:hint="eastAsia" w:ascii="宋体" w:hAnsi="宋体" w:eastAsia="宋体" w:cs="宋体"/>
          <w:sz w:val="28"/>
          <w:szCs w:val="28"/>
        </w:rPr>
        <w:t>。</w:t>
      </w:r>
    </w:p>
    <w:p w14:paraId="7A09D80A">
      <w:pPr>
        <w:keepNext w:val="0"/>
        <w:keepLines w:val="0"/>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（五）投标文件要求</w:t>
      </w:r>
    </w:p>
    <w:p w14:paraId="66B1F6A2">
      <w:pPr>
        <w:pStyle w:val="2"/>
        <w:keepNext w:val="0"/>
        <w:keepLines w:val="0"/>
        <w:pageBreakBefore w:val="0"/>
        <w:kinsoku/>
        <w:wordWrap/>
        <w:overflowPunct/>
        <w:topLinePunct w:val="0"/>
        <w:bidi w:val="0"/>
        <w:spacing w:after="0" w:line="520" w:lineRule="exact"/>
        <w:ind w:left="0" w:leftChars="0" w:firstLine="640"/>
        <w:jc w:val="left"/>
        <w:rPr>
          <w:rFonts w:hint="eastAsia" w:ascii="宋体" w:hAnsi="宋体" w:eastAsia="宋体" w:cs="宋体"/>
          <w:sz w:val="28"/>
          <w:szCs w:val="28"/>
        </w:rPr>
      </w:pPr>
      <w:r>
        <w:rPr>
          <w:rFonts w:hint="eastAsia" w:ascii="宋体" w:hAnsi="宋体" w:eastAsia="宋体" w:cs="宋体"/>
          <w:sz w:val="28"/>
          <w:szCs w:val="28"/>
        </w:rPr>
        <w:t>1、投标文件必须密封并在外包装上加盖公章</w:t>
      </w:r>
    </w:p>
    <w:p w14:paraId="544FA08F">
      <w:pPr>
        <w:pStyle w:val="2"/>
        <w:keepNext w:val="0"/>
        <w:keepLines w:val="0"/>
        <w:pageBreakBefore w:val="0"/>
        <w:kinsoku/>
        <w:wordWrap/>
        <w:overflowPunct/>
        <w:topLinePunct w:val="0"/>
        <w:bidi w:val="0"/>
        <w:spacing w:after="0" w:line="520" w:lineRule="exact"/>
        <w:ind w:left="0" w:leftChars="0" w:firstLine="640"/>
        <w:jc w:val="left"/>
        <w:rPr>
          <w:rFonts w:hint="eastAsia" w:ascii="宋体" w:hAnsi="宋体" w:eastAsia="宋体" w:cs="宋体"/>
          <w:sz w:val="28"/>
          <w:szCs w:val="28"/>
        </w:rPr>
      </w:pPr>
      <w:r>
        <w:rPr>
          <w:rFonts w:hint="eastAsia" w:ascii="宋体" w:hAnsi="宋体" w:eastAsia="宋体" w:cs="宋体"/>
          <w:sz w:val="28"/>
          <w:szCs w:val="28"/>
        </w:rPr>
        <w:t>2、投标文件构成</w:t>
      </w:r>
    </w:p>
    <w:p w14:paraId="0DCF6385">
      <w:pPr>
        <w:keepNext w:val="0"/>
        <w:keepLines w:val="0"/>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（1）开标一览表</w:t>
      </w:r>
    </w:p>
    <w:p w14:paraId="77F3D1AF">
      <w:pPr>
        <w:keepNext w:val="0"/>
        <w:keepLines w:val="0"/>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（2）分项报价清单</w:t>
      </w:r>
    </w:p>
    <w:p w14:paraId="6829A96D">
      <w:pPr>
        <w:keepNext w:val="0"/>
        <w:keepLines w:val="0"/>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（3）投标函</w:t>
      </w:r>
    </w:p>
    <w:p w14:paraId="215598B6">
      <w:pPr>
        <w:keepNext w:val="0"/>
        <w:keepLines w:val="0"/>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（4）法定代表人身份证明书；</w:t>
      </w:r>
    </w:p>
    <w:p w14:paraId="6BD036FC">
      <w:pPr>
        <w:keepNext w:val="0"/>
        <w:keepLines w:val="0"/>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（5）法定代表人授权委托书；</w:t>
      </w:r>
    </w:p>
    <w:p w14:paraId="2DDA5C95">
      <w:pPr>
        <w:keepNext w:val="0"/>
        <w:keepLines w:val="0"/>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（6）基本资格条件承诺函；</w:t>
      </w:r>
    </w:p>
    <w:p w14:paraId="2D1E7D7F">
      <w:pPr>
        <w:keepNext w:val="0"/>
        <w:keepLines w:val="0"/>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（7）营业执照（复印件，盖鲜章）；</w:t>
      </w:r>
    </w:p>
    <w:p w14:paraId="05C141EA">
      <w:pPr>
        <w:keepNext w:val="0"/>
        <w:keepLines w:val="0"/>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（8）特定资格条件证书</w:t>
      </w:r>
    </w:p>
    <w:p w14:paraId="640A7BE8">
      <w:pPr>
        <w:keepNext w:val="0"/>
        <w:keepLines w:val="0"/>
        <w:pageBreakBefore w:val="0"/>
        <w:kinsoku/>
        <w:wordWrap/>
        <w:overflowPunct/>
        <w:topLinePunct w:val="0"/>
        <w:bidi w:val="0"/>
        <w:spacing w:line="520" w:lineRule="exact"/>
        <w:ind w:firstLine="560" w:firstLineChars="200"/>
        <w:jc w:val="left"/>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本次招标要求的三种车型（每种车型至少1辆）的车辆行驶证复印件（</w:t>
      </w:r>
      <w:r>
        <w:rPr>
          <w:rFonts w:hint="eastAsia" w:ascii="宋体" w:hAnsi="宋体" w:eastAsia="宋体" w:cs="宋体"/>
          <w:color w:val="000000" w:themeColor="text1"/>
          <w:sz w:val="28"/>
          <w:szCs w:val="28"/>
          <w14:textFill>
            <w14:solidFill>
              <w14:schemeClr w14:val="tx1"/>
            </w14:solidFill>
          </w14:textFill>
        </w:rPr>
        <w:t>盖鲜章</w:t>
      </w:r>
      <w:r>
        <w:rPr>
          <w:rFonts w:hint="eastAsia" w:ascii="宋体" w:hAnsi="宋体" w:cs="宋体"/>
          <w:color w:val="000000" w:themeColor="text1"/>
          <w:sz w:val="28"/>
          <w:szCs w:val="28"/>
          <w:lang w:val="en-US" w:eastAsia="zh-CN"/>
          <w14:textFill>
            <w14:solidFill>
              <w14:schemeClr w14:val="tx1"/>
            </w14:solidFill>
          </w14:textFill>
        </w:rPr>
        <w:t>），要求为自有车辆，合同签订前查看车辆行驶证原件。</w:t>
      </w:r>
    </w:p>
    <w:p w14:paraId="620A5A24">
      <w:pPr>
        <w:keepNext w:val="0"/>
        <w:keepLines w:val="0"/>
        <w:pageBreakBefore w:val="0"/>
        <w:tabs>
          <w:tab w:val="left" w:pos="0"/>
        </w:tabs>
        <w:kinsoku/>
        <w:wordWrap/>
        <w:overflowPunct/>
        <w:topLinePunct w:val="0"/>
        <w:bidi w:val="0"/>
        <w:spacing w:line="52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3、投标文件正本一份。</w:t>
      </w:r>
    </w:p>
    <w:p w14:paraId="4230F065">
      <w:pPr>
        <w:keepNext w:val="0"/>
        <w:keepLines w:val="0"/>
        <w:pageBreakBefore w:val="0"/>
        <w:kinsoku/>
        <w:wordWrap/>
        <w:overflowPunct/>
        <w:topLinePunct w:val="0"/>
        <w:bidi w:val="0"/>
        <w:spacing w:line="520" w:lineRule="exact"/>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rPr>
        <w:t>（六）投标地点：重庆市渝中区富华路19号A栋负一楼49 （后勤保障科）</w:t>
      </w:r>
    </w:p>
    <w:p w14:paraId="6A8319F2">
      <w:pPr>
        <w:keepNext w:val="0"/>
        <w:keepLines w:val="0"/>
        <w:pageBreakBefore w:val="0"/>
        <w:kinsoku/>
        <w:wordWrap/>
        <w:overflowPunct/>
        <w:topLinePunct w:val="0"/>
        <w:bidi w:val="0"/>
        <w:spacing w:line="52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rPr>
        <w:t>（七</w:t>
      </w:r>
      <w:r>
        <w:rPr>
          <w:rFonts w:hint="eastAsia" w:ascii="宋体" w:hAnsi="宋体" w:eastAsia="宋体" w:cs="宋体"/>
          <w:color w:val="000000" w:themeColor="text1"/>
          <w:sz w:val="28"/>
          <w:szCs w:val="28"/>
          <w14:textFill>
            <w14:solidFill>
              <w14:schemeClr w14:val="tx1"/>
            </w14:solidFill>
          </w14:textFill>
        </w:rPr>
        <w:t>）投标截止时间：202</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30</w:t>
      </w:r>
      <w:r>
        <w:rPr>
          <w:rFonts w:hint="eastAsia" w:ascii="宋体" w:hAnsi="宋体" w:eastAsia="宋体" w:cs="宋体"/>
          <w:color w:val="000000" w:themeColor="text1"/>
          <w:sz w:val="28"/>
          <w:szCs w:val="28"/>
          <w14:textFill>
            <w14:solidFill>
              <w14:schemeClr w14:val="tx1"/>
            </w14:solidFill>
          </w14:textFill>
        </w:rPr>
        <w:t>日北京时间</w:t>
      </w:r>
      <w:r>
        <w:rPr>
          <w:rFonts w:hint="eastAsia" w:ascii="宋体" w:hAnsi="宋体" w:cs="宋体"/>
          <w:color w:val="000000" w:themeColor="text1"/>
          <w:sz w:val="28"/>
          <w:szCs w:val="28"/>
          <w:lang w:val="en-US" w:eastAsia="zh-CN"/>
          <w14:textFill>
            <w14:solidFill>
              <w14:schemeClr w14:val="tx1"/>
            </w14:solidFill>
          </w14:textFill>
        </w:rPr>
        <w:t>12</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0</w:t>
      </w:r>
      <w:r>
        <w:rPr>
          <w:rFonts w:hint="eastAsia" w:ascii="宋体" w:hAnsi="宋体" w:eastAsia="宋体" w:cs="宋体"/>
          <w:color w:val="000000" w:themeColor="text1"/>
          <w:sz w:val="28"/>
          <w:szCs w:val="28"/>
          <w14:textFill>
            <w14:solidFill>
              <w14:schemeClr w14:val="tx1"/>
            </w14:solidFill>
          </w14:textFill>
        </w:rPr>
        <w:t>0。</w:t>
      </w:r>
    </w:p>
    <w:p w14:paraId="42874F27">
      <w:pPr>
        <w:keepNext w:val="0"/>
        <w:keepLines w:val="0"/>
        <w:pageBreakBefore w:val="0"/>
        <w:kinsoku/>
        <w:wordWrap/>
        <w:overflowPunct/>
        <w:topLinePunct w:val="0"/>
        <w:bidi w:val="0"/>
        <w:spacing w:line="520" w:lineRule="exact"/>
        <w:ind w:firstLine="560" w:firstLineChars="200"/>
        <w:jc w:val="left"/>
        <w:rPr>
          <w:rFonts w:hint="eastAsia" w:ascii="宋体" w:hAnsi="宋体" w:eastAsia="宋体" w:cs="宋体"/>
          <w:color w:val="FF0000"/>
          <w:sz w:val="28"/>
          <w:szCs w:val="28"/>
        </w:rPr>
      </w:pPr>
      <w:r>
        <w:rPr>
          <w:rFonts w:hint="eastAsia" w:ascii="宋体" w:hAnsi="宋体" w:eastAsia="宋体" w:cs="宋体"/>
          <w:sz w:val="28"/>
          <w:szCs w:val="28"/>
        </w:rPr>
        <w:t>（八）投标截止后，我院将组织院内评标，并将中标结果公示在医院官网，对未中标人不另行告知。</w:t>
      </w:r>
    </w:p>
    <w:p w14:paraId="5BF456C5">
      <w:pPr>
        <w:keepNext w:val="0"/>
        <w:keepLines w:val="0"/>
        <w:pageBreakBefore w:val="0"/>
        <w:widowControl/>
        <w:kinsoku/>
        <w:wordWrap/>
        <w:overflowPunct/>
        <w:topLinePunct w:val="0"/>
        <w:bidi w:val="0"/>
        <w:spacing w:line="520" w:lineRule="exact"/>
        <w:ind w:firstLine="560" w:firstLineChars="200"/>
        <w:jc w:val="left"/>
        <w:rPr>
          <w:rFonts w:hint="eastAsia" w:ascii="宋体" w:hAnsi="宋体" w:eastAsia="宋体" w:cs="宋体"/>
          <w:bCs/>
          <w:color w:val="000000"/>
          <w:kern w:val="0"/>
          <w:sz w:val="28"/>
          <w:szCs w:val="28"/>
        </w:rPr>
      </w:pPr>
      <w:bookmarkStart w:id="18" w:name="_Toc516236271"/>
      <w:bookmarkStart w:id="19" w:name="_Toc76649974"/>
      <w:bookmarkStart w:id="20" w:name="_Toc109810333"/>
      <w:bookmarkStart w:id="21" w:name="_Toc1856"/>
      <w:bookmarkStart w:id="22" w:name="_Toc109810332"/>
      <w:bookmarkStart w:id="23" w:name="_Toc516236270"/>
      <w:bookmarkStart w:id="24" w:name="_Toc493506283"/>
      <w:bookmarkStart w:id="25" w:name="_Toc76649973"/>
      <w:r>
        <w:rPr>
          <w:rFonts w:hint="eastAsia" w:ascii="宋体" w:hAnsi="宋体" w:eastAsia="宋体" w:cs="宋体"/>
          <w:bCs/>
          <w:color w:val="000000"/>
          <w:kern w:val="0"/>
          <w:sz w:val="28"/>
          <w:szCs w:val="28"/>
        </w:rPr>
        <w:t>五、投标有关规定</w:t>
      </w:r>
      <w:bookmarkEnd w:id="18"/>
      <w:bookmarkEnd w:id="19"/>
      <w:bookmarkEnd w:id="20"/>
      <w:bookmarkEnd w:id="21"/>
    </w:p>
    <w:p w14:paraId="47B1A7F8">
      <w:pPr>
        <w:keepNext w:val="0"/>
        <w:keepLines w:val="0"/>
        <w:pageBreakBefore w:val="0"/>
        <w:widowControl/>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（一）单位负责人为同一人或者存在直接控股、管理关系的不同投标人，不得参加同一招标项目。</w:t>
      </w:r>
    </w:p>
    <w:p w14:paraId="0585BE39">
      <w:pPr>
        <w:keepNext w:val="0"/>
        <w:keepLines w:val="0"/>
        <w:pageBreakBefore w:val="0"/>
        <w:widowControl/>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（二）本项目若有补遗、澄清文件一律在重庆市中医骨科医院官网上发布，请各投标人注意下载；无论投标人下载与否，均视同投标人已知晓本项目补遗、澄清文件的内容。</w:t>
      </w:r>
    </w:p>
    <w:p w14:paraId="76DF3E1C">
      <w:pPr>
        <w:keepNext w:val="0"/>
        <w:keepLines w:val="0"/>
        <w:pageBreakBefore w:val="0"/>
        <w:widowControl/>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（三）超过投标截止时间递交的投标文件，恕不接收。</w:t>
      </w:r>
    </w:p>
    <w:p w14:paraId="6D5EBB38">
      <w:pPr>
        <w:keepNext w:val="0"/>
        <w:keepLines w:val="0"/>
        <w:pageBreakBefore w:val="0"/>
        <w:widowControl/>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（四）投标费用：无论投标结果如何，投标人参与本项目投标的所有费用均应由投标人自行承担。</w:t>
      </w:r>
    </w:p>
    <w:p w14:paraId="664147B5">
      <w:pPr>
        <w:keepNext w:val="0"/>
        <w:keepLines w:val="0"/>
        <w:pageBreakBefore w:val="0"/>
        <w:widowControl/>
        <w:kinsoku/>
        <w:wordWrap/>
        <w:overflowPunct/>
        <w:topLinePunct w:val="0"/>
        <w:bidi w:val="0"/>
        <w:spacing w:line="520" w:lineRule="exact"/>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rPr>
        <w:t>（五）本项目不接受联合体参与投标，否则按无效投标处理。</w:t>
      </w:r>
    </w:p>
    <w:p w14:paraId="7168C809">
      <w:pPr>
        <w:keepNext w:val="0"/>
        <w:keepLines w:val="0"/>
        <w:pageBreakBefore w:val="0"/>
        <w:widowControl/>
        <w:kinsoku/>
        <w:wordWrap/>
        <w:overflowPunct/>
        <w:topLinePunct w:val="0"/>
        <w:bidi w:val="0"/>
        <w:spacing w:line="520" w:lineRule="exact"/>
        <w:ind w:firstLine="560" w:firstLineChars="200"/>
        <w:jc w:val="left"/>
        <w:rPr>
          <w:rFonts w:hint="eastAsia" w:ascii="宋体" w:hAnsi="宋体" w:eastAsia="宋体" w:cs="宋体"/>
          <w:bCs/>
          <w:sz w:val="28"/>
          <w:szCs w:val="28"/>
        </w:rPr>
      </w:pPr>
      <w:r>
        <w:rPr>
          <w:rFonts w:hint="eastAsia" w:ascii="宋体" w:hAnsi="宋体" w:eastAsia="宋体" w:cs="宋体"/>
          <w:bCs/>
          <w:sz w:val="28"/>
          <w:szCs w:val="28"/>
        </w:rPr>
        <w:t>（六）本项目接受合同分包，否则按无效投标处理。</w:t>
      </w:r>
    </w:p>
    <w:p w14:paraId="5BCF06F1">
      <w:pPr>
        <w:keepNext w:val="0"/>
        <w:keepLines w:val="0"/>
        <w:pageBreakBefore w:val="0"/>
        <w:widowControl/>
        <w:kinsoku/>
        <w:wordWrap/>
        <w:overflowPunct/>
        <w:topLinePunct w:val="0"/>
        <w:bidi w:val="0"/>
        <w:spacing w:line="520" w:lineRule="exact"/>
        <w:ind w:firstLine="560" w:firstLineChars="200"/>
        <w:jc w:val="left"/>
        <w:rPr>
          <w:rFonts w:hint="eastAsia" w:ascii="宋体" w:hAnsi="宋体" w:eastAsia="宋体" w:cs="宋体"/>
          <w:bCs/>
          <w:color w:val="000000"/>
          <w:kern w:val="0"/>
          <w:sz w:val="28"/>
          <w:szCs w:val="28"/>
        </w:rPr>
      </w:pPr>
      <w:bookmarkStart w:id="26" w:name="_Toc13310"/>
      <w:bookmarkStart w:id="27" w:name="_Toc109810334"/>
      <w:r>
        <w:rPr>
          <w:rFonts w:hint="eastAsia" w:ascii="宋体" w:hAnsi="宋体" w:eastAsia="宋体" w:cs="宋体"/>
          <w:bCs/>
          <w:color w:val="000000"/>
          <w:kern w:val="0"/>
          <w:sz w:val="28"/>
          <w:szCs w:val="28"/>
        </w:rPr>
        <w:t>六、联系方式</w:t>
      </w:r>
      <w:bookmarkEnd w:id="26"/>
      <w:bookmarkEnd w:id="27"/>
    </w:p>
    <w:p w14:paraId="304A2730">
      <w:pPr>
        <w:keepNext w:val="0"/>
        <w:keepLines w:val="0"/>
        <w:pageBreakBefore w:val="0"/>
        <w:kinsoku/>
        <w:wordWrap/>
        <w:overflowPunct/>
        <w:topLinePunct w:val="0"/>
        <w:bidi w:val="0"/>
        <w:snapToGrid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（一）采购人：重庆市中医骨科医院</w:t>
      </w:r>
    </w:p>
    <w:p w14:paraId="27CE3BE6">
      <w:pPr>
        <w:keepNext w:val="0"/>
        <w:keepLines w:val="0"/>
        <w:pageBreakBefore w:val="0"/>
        <w:kinsoku/>
        <w:wordWrap/>
        <w:overflowPunct/>
        <w:topLinePunct w:val="0"/>
        <w:bidi w:val="0"/>
        <w:snapToGrid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联系人：任老师</w:t>
      </w:r>
    </w:p>
    <w:p w14:paraId="2DDCA9C4">
      <w:pPr>
        <w:keepNext w:val="0"/>
        <w:keepLines w:val="0"/>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邮　编：400012</w:t>
      </w:r>
    </w:p>
    <w:p w14:paraId="05699B6C">
      <w:pPr>
        <w:keepNext w:val="0"/>
        <w:keepLines w:val="0"/>
        <w:pageBreakBefore w:val="0"/>
        <w:kinsoku/>
        <w:wordWrap/>
        <w:overflowPunct/>
        <w:topLinePunct w:val="0"/>
        <w:bidi w:val="0"/>
        <w:snapToGrid w:val="0"/>
        <w:spacing w:line="520" w:lineRule="exact"/>
        <w:ind w:firstLine="560" w:firstLineChars="200"/>
        <w:jc w:val="left"/>
        <w:rPr>
          <w:rFonts w:hint="eastAsia" w:ascii="宋体" w:hAnsi="宋体" w:eastAsia="宋体" w:cs="宋体"/>
          <w:b/>
          <w:sz w:val="28"/>
          <w:szCs w:val="28"/>
        </w:rPr>
      </w:pPr>
      <w:r>
        <w:rPr>
          <w:rFonts w:hint="eastAsia" w:ascii="宋体" w:hAnsi="宋体" w:eastAsia="宋体" w:cs="宋体"/>
          <w:sz w:val="28"/>
          <w:szCs w:val="28"/>
        </w:rPr>
        <w:t>电  话：（023）63931178</w:t>
      </w:r>
    </w:p>
    <w:p w14:paraId="3F7C4232">
      <w:pPr>
        <w:keepNext w:val="0"/>
        <w:keepLines w:val="0"/>
        <w:pageBreakBefore w:val="0"/>
        <w:kinsoku/>
        <w:wordWrap/>
        <w:overflowPunct/>
        <w:topLinePunct w:val="0"/>
        <w:bidi w:val="0"/>
        <w:spacing w:line="520" w:lineRule="exact"/>
        <w:ind w:firstLine="560" w:firstLineChars="200"/>
        <w:jc w:val="left"/>
        <w:rPr>
          <w:rFonts w:hint="eastAsia" w:ascii="宋体" w:hAnsi="宋体" w:eastAsia="宋体" w:cs="宋体"/>
          <w:bCs/>
          <w:sz w:val="28"/>
          <w:szCs w:val="28"/>
        </w:rPr>
      </w:pPr>
      <w:r>
        <w:rPr>
          <w:rFonts w:hint="eastAsia" w:ascii="宋体" w:hAnsi="宋体" w:eastAsia="宋体" w:cs="宋体"/>
          <w:sz w:val="28"/>
          <w:szCs w:val="28"/>
        </w:rPr>
        <w:t>地  址：重庆市渝中区富华路19号</w:t>
      </w:r>
      <w:r>
        <w:rPr>
          <w:rFonts w:hint="eastAsia" w:ascii="宋体" w:hAnsi="宋体" w:eastAsia="宋体" w:cs="宋体"/>
          <w:bCs/>
          <w:sz w:val="28"/>
          <w:szCs w:val="28"/>
        </w:rPr>
        <w:t xml:space="preserve">A栋负一楼49 </w:t>
      </w:r>
    </w:p>
    <w:p w14:paraId="1D044857">
      <w:pPr>
        <w:keepNext w:val="0"/>
        <w:keepLines w:val="0"/>
        <w:pageBreakBefore w:val="0"/>
        <w:kinsoku/>
        <w:wordWrap/>
        <w:overflowPunct/>
        <w:topLinePunct w:val="0"/>
        <w:bidi w:val="0"/>
        <w:snapToGrid w:val="0"/>
        <w:spacing w:line="52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（二）质疑联系部门：重庆市中医骨科医院</w:t>
      </w:r>
    </w:p>
    <w:p w14:paraId="4857F2B8">
      <w:pPr>
        <w:keepNext w:val="0"/>
        <w:keepLines w:val="0"/>
        <w:pageBreakBefore w:val="0"/>
        <w:kinsoku/>
        <w:wordWrap/>
        <w:overflowPunct/>
        <w:topLinePunct w:val="0"/>
        <w:bidi w:val="0"/>
        <w:snapToGrid w:val="0"/>
        <w:spacing w:line="52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cs="宋体"/>
          <w:color w:val="000000" w:themeColor="text1"/>
          <w:sz w:val="28"/>
          <w:szCs w:val="28"/>
          <w:lang w:val="en-US" w:eastAsia="zh-CN"/>
          <w14:textFill>
            <w14:solidFill>
              <w14:schemeClr w14:val="tx1"/>
            </w14:solidFill>
          </w14:textFill>
        </w:rPr>
        <w:t>陈</w:t>
      </w:r>
      <w:r>
        <w:rPr>
          <w:rFonts w:hint="eastAsia" w:ascii="宋体" w:hAnsi="宋体" w:eastAsia="宋体" w:cs="宋体"/>
          <w:color w:val="000000" w:themeColor="text1"/>
          <w:sz w:val="28"/>
          <w:szCs w:val="28"/>
          <w14:textFill>
            <w14:solidFill>
              <w14:schemeClr w14:val="tx1"/>
            </w14:solidFill>
          </w14:textFill>
        </w:rPr>
        <w:t>老师</w:t>
      </w:r>
    </w:p>
    <w:p w14:paraId="710750C3">
      <w:pPr>
        <w:keepNext w:val="0"/>
        <w:keepLines w:val="0"/>
        <w:pageBreakBefore w:val="0"/>
        <w:kinsoku/>
        <w:wordWrap/>
        <w:overflowPunct/>
        <w:topLinePunct w:val="0"/>
        <w:bidi w:val="0"/>
        <w:spacing w:line="52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邮　编：400012</w:t>
      </w:r>
    </w:p>
    <w:p w14:paraId="40B23377">
      <w:pPr>
        <w:keepNext w:val="0"/>
        <w:keepLines w:val="0"/>
        <w:pageBreakBefore w:val="0"/>
        <w:kinsoku/>
        <w:wordWrap/>
        <w:overflowPunct/>
        <w:topLinePunct w:val="0"/>
        <w:bidi w:val="0"/>
        <w:snapToGrid w:val="0"/>
        <w:spacing w:line="520" w:lineRule="exact"/>
        <w:ind w:firstLine="560" w:firstLineChars="200"/>
        <w:jc w:val="left"/>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电  话：</w:t>
      </w:r>
      <w:r>
        <w:rPr>
          <w:rFonts w:hint="eastAsia" w:ascii="宋体" w:hAnsi="宋体" w:eastAsia="宋体" w:cs="宋体"/>
          <w:sz w:val="28"/>
          <w:szCs w:val="28"/>
        </w:rPr>
        <w:t>（023）</w:t>
      </w:r>
      <w:r>
        <w:rPr>
          <w:rFonts w:hint="eastAsia" w:ascii="宋体" w:hAnsi="宋体" w:eastAsia="宋体" w:cs="宋体"/>
          <w:color w:val="000000" w:themeColor="text1"/>
          <w:sz w:val="28"/>
          <w:szCs w:val="28"/>
          <w14:textFill>
            <w14:solidFill>
              <w14:schemeClr w14:val="tx1"/>
            </w14:solidFill>
          </w14:textFill>
        </w:rPr>
        <w:t>63931621</w:t>
      </w:r>
    </w:p>
    <w:p w14:paraId="0F6D21FE">
      <w:pPr>
        <w:pStyle w:val="2"/>
        <w:keepNext w:val="0"/>
        <w:keepLines w:val="0"/>
        <w:pageBreakBefore w:val="0"/>
        <w:kinsoku/>
        <w:wordWrap/>
        <w:overflowPunct/>
        <w:topLinePunct w:val="0"/>
        <w:bidi w:val="0"/>
        <w:spacing w:after="0" w:line="520" w:lineRule="exact"/>
        <w:ind w:left="0" w:leftChars="0" w:firstLine="64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sz w:val="28"/>
          <w:szCs w:val="28"/>
        </w:rPr>
        <w:t>重庆市渝中区富华路19号</w:t>
      </w:r>
      <w:r>
        <w:rPr>
          <w:rFonts w:hint="eastAsia" w:ascii="宋体" w:hAnsi="宋体" w:cs="宋体"/>
          <w:sz w:val="28"/>
          <w:szCs w:val="28"/>
          <w:lang w:val="en-US" w:eastAsia="zh-CN"/>
        </w:rPr>
        <w:t>B</w:t>
      </w:r>
      <w:r>
        <w:rPr>
          <w:rFonts w:hint="eastAsia" w:ascii="宋体" w:hAnsi="宋体" w:eastAsia="宋体" w:cs="宋体"/>
          <w:bCs/>
          <w:sz w:val="28"/>
          <w:szCs w:val="28"/>
        </w:rPr>
        <w:t>栋</w:t>
      </w:r>
      <w:r>
        <w:rPr>
          <w:rFonts w:hint="eastAsia" w:ascii="宋体" w:hAnsi="宋体" w:cs="宋体"/>
          <w:bCs/>
          <w:sz w:val="28"/>
          <w:szCs w:val="28"/>
          <w:lang w:val="en-US" w:eastAsia="zh-CN"/>
        </w:rPr>
        <w:t>二</w:t>
      </w:r>
      <w:r>
        <w:rPr>
          <w:rFonts w:hint="eastAsia" w:ascii="宋体" w:hAnsi="宋体" w:eastAsia="宋体" w:cs="宋体"/>
          <w:bCs/>
          <w:sz w:val="28"/>
          <w:szCs w:val="28"/>
        </w:rPr>
        <w:t>楼</w:t>
      </w:r>
    </w:p>
    <w:bookmarkEnd w:id="22"/>
    <w:bookmarkEnd w:id="23"/>
    <w:bookmarkEnd w:id="24"/>
    <w:bookmarkEnd w:id="25"/>
    <w:p w14:paraId="68BDC4DE">
      <w:pPr>
        <w:keepNext w:val="0"/>
        <w:keepLines w:val="0"/>
        <w:pageBreakBefore w:val="0"/>
        <w:widowControl/>
        <w:kinsoku/>
        <w:wordWrap/>
        <w:overflowPunct/>
        <w:topLinePunct w:val="0"/>
        <w:bidi w:val="0"/>
        <w:spacing w:line="52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七、服务要求</w:t>
      </w:r>
    </w:p>
    <w:p w14:paraId="5336704F">
      <w:pPr>
        <w:keepNext w:val="0"/>
        <w:keepLines w:val="0"/>
        <w:pageBreakBefore w:val="0"/>
        <w:kinsoku/>
        <w:wordWrap/>
        <w:overflowPunct/>
        <w:topLinePunct w:val="0"/>
        <w:bidi w:val="0"/>
        <w:spacing w:line="52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（一）服务内容：</w:t>
      </w:r>
    </w:p>
    <w:p w14:paraId="29A6AF1E">
      <w:pPr>
        <w:keepNext w:val="0"/>
        <w:keepLines w:val="0"/>
        <w:pageBreakBefore w:val="0"/>
        <w:widowControl/>
        <w:kinsoku/>
        <w:wordWrap/>
        <w:overflowPunct/>
        <w:topLinePunct w:val="0"/>
        <w:bidi w:val="0"/>
        <w:spacing w:line="520" w:lineRule="exact"/>
        <w:ind w:firstLine="560" w:firstLineChars="200"/>
        <w:jc w:val="left"/>
        <w:rPr>
          <w:rFonts w:hint="eastAsia" w:ascii="宋体" w:hAnsi="宋体" w:cs="宋体"/>
          <w:color w:val="000000" w:themeColor="text1"/>
          <w:kern w:val="0"/>
          <w:sz w:val="28"/>
          <w:szCs w:val="28"/>
          <w:lang w:val="en-US" w:eastAsia="zh-CN" w:bidi="ar-SA"/>
          <w14:textFill>
            <w14:solidFill>
              <w14:schemeClr w14:val="tx1"/>
            </w14:solidFill>
          </w14:textFill>
          <w14:ligatures w14:val="standardContextual"/>
        </w:rPr>
      </w:pPr>
      <w:r>
        <w:rPr>
          <w:rFonts w:hint="default" w:ascii="Times New Roman" w:hAnsi="Times New Roman" w:eastAsia="宋体" w:cs="Times New Roman"/>
          <w:color w:val="000000"/>
          <w:sz w:val="28"/>
          <w:szCs w:val="28"/>
        </w:rPr>
        <w:t>根据</w:t>
      </w:r>
      <w:r>
        <w:rPr>
          <w:rFonts w:hint="default" w:ascii="Times New Roman" w:hAnsi="Times New Roman" w:eastAsia="宋体" w:cs="Times New Roman"/>
          <w:color w:val="000000"/>
          <w:sz w:val="28"/>
          <w:szCs w:val="28"/>
          <w:lang w:val="en-US" w:eastAsia="zh-CN"/>
        </w:rPr>
        <w:t>采购人需求，安排车辆和随车人员于指定时间到达上货地点，并提供上下货搬运服务。在上货地点将货物搬运上车，到达卸货地点后，将货物搬运至采购人指定地点。</w:t>
      </w:r>
    </w:p>
    <w:p w14:paraId="605A30BE">
      <w:pPr>
        <w:pStyle w:val="51"/>
        <w:keepNext w:val="0"/>
        <w:keepLines w:val="0"/>
        <w:pageBreakBefore w:val="0"/>
        <w:kinsoku/>
        <w:wordWrap/>
        <w:overflowPunct/>
        <w:topLinePunct w:val="0"/>
        <w:bidi w:val="0"/>
        <w:spacing w:beforeLines="0" w:afterLines="0" w:line="520" w:lineRule="exact"/>
        <w:rPr>
          <w:rFonts w:hint="eastAsia" w:ascii="宋体" w:hAnsi="宋体" w:eastAsia="宋体" w:cs="宋体"/>
          <w:kern w:val="0"/>
          <w:sz w:val="28"/>
          <w:szCs w:val="28"/>
        </w:rPr>
      </w:pPr>
      <w:r>
        <w:rPr>
          <w:rFonts w:hint="eastAsia" w:ascii="宋体" w:hAnsi="宋体" w:eastAsia="宋体" w:cs="宋体"/>
          <w:kern w:val="0"/>
          <w:sz w:val="28"/>
          <w:szCs w:val="28"/>
        </w:rPr>
        <w:t>（二）服务要求</w:t>
      </w:r>
    </w:p>
    <w:p w14:paraId="16C65001">
      <w:pPr>
        <w:pStyle w:val="19"/>
        <w:keepNext w:val="0"/>
        <w:keepLines w:val="0"/>
        <w:pageBreakBefore w:val="0"/>
        <w:widowControl/>
        <w:kinsoku/>
        <w:wordWrap/>
        <w:overflowPunct/>
        <w:topLinePunct w:val="0"/>
        <w:bidi w:val="0"/>
        <w:spacing w:beforeAutospacing="0" w:afterAutospacing="0" w:line="520" w:lineRule="exact"/>
        <w:ind w:firstLine="560" w:firstLineChars="200"/>
        <w:textAlignment w:val="baseline"/>
        <w:rPr>
          <w:rFonts w:hint="eastAsia" w:ascii="宋体" w:hAnsi="宋体" w:eastAsia="宋体" w:cs="宋体"/>
          <w:color w:val="000000"/>
          <w:sz w:val="28"/>
          <w:szCs w:val="28"/>
        </w:rPr>
      </w:pPr>
      <w:r>
        <w:rPr>
          <w:rFonts w:hint="default" w:ascii="Times New Roman" w:hAnsi="Times New Roman" w:eastAsia="宋体" w:cs="Times New Roman"/>
          <w:snapToGrid w:val="0"/>
          <w:sz w:val="28"/>
          <w:szCs w:val="28"/>
        </w:rPr>
        <w:t>（1）</w:t>
      </w:r>
      <w:r>
        <w:rPr>
          <w:rFonts w:hint="eastAsia" w:ascii="宋体" w:hAnsi="宋体" w:eastAsia="宋体" w:cs="宋体"/>
          <w:color w:val="000000"/>
          <w:sz w:val="28"/>
          <w:szCs w:val="28"/>
        </w:rPr>
        <w:t>服务期内</w:t>
      </w:r>
      <w:r>
        <w:rPr>
          <w:rFonts w:hint="eastAsia" w:ascii="宋体" w:hAnsi="宋体" w:cs="宋体"/>
          <w:color w:val="000000"/>
          <w:sz w:val="28"/>
          <w:szCs w:val="28"/>
          <w:lang w:val="en-US" w:eastAsia="zh-CN"/>
        </w:rPr>
        <w:t>中标人</w:t>
      </w:r>
      <w:r>
        <w:rPr>
          <w:rFonts w:hint="eastAsia" w:ascii="宋体" w:hAnsi="宋体" w:eastAsia="宋体" w:cs="宋体"/>
          <w:color w:val="000000"/>
          <w:sz w:val="28"/>
          <w:szCs w:val="28"/>
        </w:rPr>
        <w:t>必须服从采购人管理，严格执行采购人各项规章制度。</w:t>
      </w:r>
    </w:p>
    <w:p w14:paraId="67CE1F2E">
      <w:pPr>
        <w:pStyle w:val="19"/>
        <w:keepNext w:val="0"/>
        <w:keepLines w:val="0"/>
        <w:pageBreakBefore w:val="0"/>
        <w:widowControl/>
        <w:kinsoku/>
        <w:wordWrap/>
        <w:overflowPunct/>
        <w:topLinePunct w:val="0"/>
        <w:bidi w:val="0"/>
        <w:spacing w:beforeAutospacing="0" w:afterAutospacing="0" w:line="520" w:lineRule="exact"/>
        <w:ind w:firstLine="560" w:firstLineChars="200"/>
        <w:textAlignment w:val="baseline"/>
        <w:rPr>
          <w:rFonts w:hint="default" w:ascii="Times New Roman" w:hAnsi="Times New Roman" w:cs="Times New Roman"/>
          <w:snapToGrid w:val="0"/>
          <w:kern w:val="0"/>
          <w:sz w:val="28"/>
          <w:szCs w:val="28"/>
          <w:lang w:eastAsia="zh-CN"/>
        </w:rPr>
      </w:pP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2</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中标人</w:t>
      </w:r>
      <w:r>
        <w:rPr>
          <w:rFonts w:hint="default" w:ascii="Times New Roman" w:hAnsi="Times New Roman" w:cs="Times New Roman"/>
          <w:sz w:val="28"/>
          <w:szCs w:val="28"/>
        </w:rPr>
        <w:t>保证按照</w:t>
      </w:r>
      <w:r>
        <w:rPr>
          <w:rFonts w:hint="default" w:ascii="Times New Roman" w:hAnsi="Times New Roman" w:cs="Times New Roman"/>
          <w:sz w:val="28"/>
          <w:szCs w:val="28"/>
          <w:lang w:val="en-US" w:eastAsia="zh-CN"/>
        </w:rPr>
        <w:t>采购人</w:t>
      </w:r>
      <w:r>
        <w:rPr>
          <w:rFonts w:hint="default" w:ascii="Times New Roman" w:hAnsi="Times New Roman" w:cs="Times New Roman"/>
          <w:sz w:val="28"/>
          <w:szCs w:val="28"/>
        </w:rPr>
        <w:t>的要求将</w:t>
      </w:r>
      <w:r>
        <w:rPr>
          <w:rFonts w:hint="default" w:ascii="Times New Roman" w:hAnsi="Times New Roman" w:cs="Times New Roman"/>
          <w:sz w:val="28"/>
          <w:szCs w:val="28"/>
          <w:lang w:val="en-US" w:eastAsia="zh-CN"/>
        </w:rPr>
        <w:t>物品</w:t>
      </w:r>
      <w:r>
        <w:rPr>
          <w:rFonts w:hint="default" w:ascii="Times New Roman" w:hAnsi="Times New Roman" w:cs="Times New Roman"/>
          <w:sz w:val="28"/>
          <w:szCs w:val="28"/>
        </w:rPr>
        <w:t>安全、完整的</w:t>
      </w:r>
      <w:r>
        <w:rPr>
          <w:rFonts w:hint="default" w:ascii="Times New Roman" w:hAnsi="Times New Roman" w:cs="Times New Roman"/>
          <w:sz w:val="28"/>
          <w:szCs w:val="28"/>
          <w:lang w:val="en-US" w:eastAsia="zh-CN"/>
        </w:rPr>
        <w:t>从装货地</w:t>
      </w:r>
      <w:r>
        <w:rPr>
          <w:rFonts w:hint="default" w:ascii="Times New Roman" w:hAnsi="Times New Roman" w:cs="Times New Roman"/>
          <w:sz w:val="28"/>
          <w:szCs w:val="28"/>
        </w:rPr>
        <w:t>送达</w:t>
      </w:r>
      <w:r>
        <w:rPr>
          <w:rFonts w:hint="default" w:ascii="Times New Roman" w:hAnsi="Times New Roman" w:cs="Times New Roman"/>
          <w:sz w:val="28"/>
          <w:szCs w:val="28"/>
          <w:lang w:val="en-US" w:eastAsia="zh-CN"/>
        </w:rPr>
        <w:t>至卸货地，</w:t>
      </w:r>
      <w:r>
        <w:rPr>
          <w:rFonts w:hint="default" w:ascii="Times New Roman" w:hAnsi="Times New Roman" w:cs="Times New Roman"/>
          <w:color w:val="000000" w:themeColor="text1"/>
          <w:sz w:val="28"/>
          <w:szCs w:val="28"/>
          <w14:textFill>
            <w14:solidFill>
              <w14:schemeClr w14:val="tx1"/>
            </w14:solidFill>
          </w14:textFill>
        </w:rPr>
        <w:t>在运输和搬运中保证</w:t>
      </w:r>
      <w:r>
        <w:rPr>
          <w:rFonts w:hint="default" w:ascii="Times New Roman" w:hAnsi="Times New Roman" w:cs="Times New Roman"/>
          <w:sz w:val="28"/>
          <w:szCs w:val="28"/>
          <w:lang w:val="en-US" w:eastAsia="zh-CN"/>
        </w:rPr>
        <w:t>物品</w:t>
      </w:r>
      <w:r>
        <w:rPr>
          <w:rFonts w:hint="default" w:ascii="Times New Roman" w:hAnsi="Times New Roman" w:cs="Times New Roman"/>
          <w:sz w:val="28"/>
          <w:szCs w:val="28"/>
        </w:rPr>
        <w:t>包装完好、无丢失损坏</w:t>
      </w:r>
      <w:r>
        <w:rPr>
          <w:rFonts w:hint="default" w:ascii="Times New Roman" w:hAnsi="Times New Roman" w:cs="Times New Roman"/>
          <w:sz w:val="28"/>
          <w:szCs w:val="28"/>
          <w:lang w:val="en-US" w:eastAsia="zh-CN"/>
        </w:rPr>
        <w:t>以及物品的完整</w:t>
      </w:r>
      <w:r>
        <w:rPr>
          <w:rFonts w:hint="default" w:ascii="Times New Roman" w:hAnsi="Times New Roman" w:cs="Times New Roman"/>
          <w:sz w:val="28"/>
          <w:szCs w:val="28"/>
        </w:rPr>
        <w:t>。</w:t>
      </w:r>
      <w:r>
        <w:rPr>
          <w:rFonts w:hint="default" w:ascii="Times New Roman" w:hAnsi="Times New Roman" w:cs="Times New Roman"/>
          <w:snapToGrid w:val="0"/>
          <w:sz w:val="28"/>
          <w:szCs w:val="28"/>
          <w:lang w:val="en-US" w:eastAsia="zh-CN"/>
        </w:rPr>
        <w:t>中标人</w:t>
      </w:r>
      <w:r>
        <w:rPr>
          <w:rFonts w:hint="default" w:ascii="Times New Roman" w:hAnsi="Times New Roman" w:cs="Times New Roman"/>
          <w:color w:val="000000" w:themeColor="text1"/>
          <w:sz w:val="28"/>
          <w:szCs w:val="28"/>
          <w14:textFill>
            <w14:solidFill>
              <w14:schemeClr w14:val="tx1"/>
            </w14:solidFill>
          </w14:textFill>
        </w:rPr>
        <w:t>每次运输时需提供两名工作人员（驾驶员1名，</w:t>
      </w:r>
      <w:r>
        <w:rPr>
          <w:rFonts w:hint="default" w:ascii="Times New Roman" w:hAnsi="Times New Roman" w:cs="Times New Roman"/>
          <w:color w:val="000000" w:themeColor="text1"/>
          <w:sz w:val="28"/>
          <w:szCs w:val="28"/>
          <w:lang w:val="en-US" w:eastAsia="zh-CN"/>
          <w14:textFill>
            <w14:solidFill>
              <w14:schemeClr w14:val="tx1"/>
            </w14:solidFill>
          </w14:textFill>
        </w:rPr>
        <w:t>随车</w:t>
      </w:r>
      <w:r>
        <w:rPr>
          <w:rFonts w:hint="default" w:ascii="Times New Roman" w:hAnsi="Times New Roman" w:cs="Times New Roman"/>
          <w:color w:val="000000" w:themeColor="text1"/>
          <w:sz w:val="28"/>
          <w:szCs w:val="28"/>
          <w14:textFill>
            <w14:solidFill>
              <w14:schemeClr w14:val="tx1"/>
            </w14:solidFill>
          </w14:textFill>
        </w:rPr>
        <w:t>搬运</w:t>
      </w:r>
      <w:r>
        <w:rPr>
          <w:rFonts w:hint="default" w:ascii="Times New Roman" w:hAnsi="Times New Roman" w:cs="Times New Roman"/>
          <w:color w:val="000000" w:themeColor="text1"/>
          <w:sz w:val="28"/>
          <w:szCs w:val="28"/>
          <w:lang w:val="en-US" w:eastAsia="zh-CN"/>
          <w14:textFill>
            <w14:solidFill>
              <w14:schemeClr w14:val="tx1"/>
            </w14:solidFill>
          </w14:textFill>
        </w:rPr>
        <w:t>工</w:t>
      </w:r>
      <w:r>
        <w:rPr>
          <w:rFonts w:hint="default" w:ascii="Times New Roman" w:hAnsi="Times New Roman" w:cs="Times New Roman"/>
          <w:color w:val="000000" w:themeColor="text1"/>
          <w:sz w:val="28"/>
          <w:szCs w:val="28"/>
          <w14:textFill>
            <w14:solidFill>
              <w14:schemeClr w14:val="tx1"/>
            </w14:solidFill>
          </w14:textFill>
        </w:rPr>
        <w:t>1名）</w:t>
      </w:r>
      <w:r>
        <w:rPr>
          <w:rFonts w:hint="default" w:ascii="Times New Roman" w:hAnsi="Times New Roman" w:cs="Times New Roman"/>
          <w:color w:val="000000" w:themeColor="text1"/>
          <w:sz w:val="28"/>
          <w:szCs w:val="28"/>
          <w:lang w:eastAsia="zh-CN"/>
          <w14:textFill>
            <w14:solidFill>
              <w14:schemeClr w14:val="tx1"/>
            </w14:solidFill>
          </w14:textFill>
        </w:rPr>
        <w:t>。</w:t>
      </w:r>
    </w:p>
    <w:p w14:paraId="2534BE80">
      <w:pPr>
        <w:keepNext w:val="0"/>
        <w:keepLines w:val="0"/>
        <w:pageBreakBefore w:val="0"/>
        <w:tabs>
          <w:tab w:val="left" w:pos="2740"/>
          <w:tab w:val="left" w:pos="8320"/>
        </w:tabs>
        <w:kinsoku/>
        <w:wordWrap/>
        <w:overflowPunct/>
        <w:topLinePunct w:val="0"/>
        <w:autoSpaceDE w:val="0"/>
        <w:autoSpaceDN w:val="0"/>
        <w:bidi w:val="0"/>
        <w:adjustRightInd w:val="0"/>
        <w:snapToGrid w:val="0"/>
        <w:spacing w:line="520" w:lineRule="exact"/>
        <w:ind w:firstLine="560" w:firstLineChars="200"/>
        <w:rPr>
          <w:rFonts w:hint="default" w:ascii="Times New Roman" w:hAnsi="Times New Roman" w:eastAsia="宋体" w:cs="Times New Roman"/>
          <w:snapToGrid w:val="0"/>
          <w:kern w:val="0"/>
          <w:sz w:val="28"/>
          <w:szCs w:val="28"/>
          <w:lang w:val="en-US" w:eastAsia="zh-CN"/>
        </w:rPr>
      </w:pPr>
      <w:r>
        <w:rPr>
          <w:rFonts w:hint="default" w:ascii="Times New Roman" w:hAnsi="Times New Roman" w:eastAsia="宋体" w:cs="Times New Roman"/>
          <w:sz w:val="28"/>
          <w:szCs w:val="28"/>
        </w:rPr>
        <w:t>（</w:t>
      </w:r>
      <w:r>
        <w:rPr>
          <w:rFonts w:hint="eastAsia" w:ascii="Times New Roman" w:hAnsi="Times New Roman" w:cs="Times New Roman"/>
          <w:sz w:val="28"/>
          <w:szCs w:val="28"/>
          <w:lang w:val="en-US" w:eastAsia="zh-CN"/>
        </w:rPr>
        <w:t>3</w:t>
      </w:r>
      <w:r>
        <w:rPr>
          <w:rFonts w:hint="default" w:ascii="Times New Roman" w:hAnsi="Times New Roman" w:eastAsia="宋体" w:cs="Times New Roman"/>
          <w:sz w:val="28"/>
          <w:szCs w:val="28"/>
        </w:rPr>
        <w:t>）</w:t>
      </w:r>
      <w:r>
        <w:rPr>
          <w:rFonts w:hint="default" w:ascii="Times New Roman" w:hAnsi="Times New Roman" w:cs="Times New Roman"/>
          <w:snapToGrid w:val="0"/>
          <w:sz w:val="28"/>
          <w:szCs w:val="28"/>
          <w:lang w:val="en-US" w:eastAsia="zh-CN"/>
        </w:rPr>
        <w:t>中标人</w:t>
      </w:r>
      <w:r>
        <w:rPr>
          <w:rFonts w:hint="default" w:ascii="Times New Roman" w:hAnsi="Times New Roman" w:cs="Times New Roman"/>
          <w:sz w:val="28"/>
          <w:szCs w:val="28"/>
        </w:rPr>
        <w:t>承运</w:t>
      </w:r>
      <w:r>
        <w:rPr>
          <w:rFonts w:hint="eastAsia" w:ascii="Times New Roman" w:hAnsi="Times New Roman" w:cs="Times New Roman"/>
          <w:sz w:val="28"/>
          <w:szCs w:val="28"/>
          <w:lang w:eastAsia="zh-CN"/>
        </w:rPr>
        <w:t>采购人</w:t>
      </w:r>
      <w:r>
        <w:rPr>
          <w:rFonts w:hint="default" w:ascii="Times New Roman" w:hAnsi="Times New Roman" w:cs="Times New Roman"/>
          <w:sz w:val="28"/>
          <w:szCs w:val="28"/>
        </w:rPr>
        <w:t>货物之运输</w:t>
      </w:r>
      <w:r>
        <w:rPr>
          <w:rFonts w:hint="eastAsia" w:ascii="Times New Roman" w:hAnsi="Times New Roman" w:cs="Times New Roman"/>
          <w:sz w:val="28"/>
          <w:szCs w:val="28"/>
          <w:lang w:val="en-US" w:eastAsia="zh-CN"/>
        </w:rPr>
        <w:t>车辆</w:t>
      </w:r>
      <w:r>
        <w:rPr>
          <w:rFonts w:hint="default" w:ascii="Times New Roman" w:hAnsi="Times New Roman" w:cs="Times New Roman"/>
          <w:sz w:val="28"/>
          <w:szCs w:val="28"/>
        </w:rPr>
        <w:t>必须是</w:t>
      </w:r>
      <w:r>
        <w:rPr>
          <w:rFonts w:hint="eastAsia" w:ascii="Times New Roman" w:hAnsi="Times New Roman" w:cs="Times New Roman"/>
          <w:sz w:val="28"/>
          <w:szCs w:val="28"/>
          <w:lang w:eastAsia="zh-CN"/>
        </w:rPr>
        <w:t>中标人</w:t>
      </w:r>
      <w:r>
        <w:rPr>
          <w:rFonts w:hint="default" w:ascii="Times New Roman" w:hAnsi="Times New Roman" w:cs="Times New Roman"/>
          <w:sz w:val="28"/>
          <w:szCs w:val="28"/>
        </w:rPr>
        <w:t>自有运输</w:t>
      </w:r>
      <w:r>
        <w:rPr>
          <w:rFonts w:hint="eastAsia" w:ascii="Times New Roman" w:hAnsi="Times New Roman" w:cs="Times New Roman"/>
          <w:sz w:val="28"/>
          <w:szCs w:val="28"/>
          <w:lang w:val="en-US" w:eastAsia="zh-CN"/>
        </w:rPr>
        <w:t>车辆</w:t>
      </w:r>
      <w:r>
        <w:rPr>
          <w:rFonts w:hint="eastAsia" w:ascii="Times New Roman" w:hAnsi="Times New Roman" w:cs="Times New Roman"/>
          <w:sz w:val="28"/>
          <w:szCs w:val="28"/>
          <w:lang w:eastAsia="zh-CN"/>
        </w:rPr>
        <w:t>。</w:t>
      </w:r>
    </w:p>
    <w:p w14:paraId="405A63ED">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imes New Roman" w:hAnsi="Times New Roman" w:eastAsia="宋体" w:cs="Times New Roman"/>
          <w:sz w:val="28"/>
          <w:szCs w:val="28"/>
          <w:lang w:eastAsia="zh-CN"/>
        </w:rPr>
      </w:pPr>
      <w:r>
        <w:rPr>
          <w:rFonts w:hint="default" w:ascii="Times New Roman" w:hAnsi="Times New Roman" w:eastAsia="宋体" w:cs="Times New Roman"/>
          <w:snapToGrid w:val="0"/>
          <w:kern w:val="0"/>
          <w:sz w:val="28"/>
          <w:szCs w:val="28"/>
        </w:rPr>
        <w:t>（</w:t>
      </w:r>
      <w:r>
        <w:rPr>
          <w:rFonts w:hint="eastAsia" w:ascii="Times New Roman" w:hAnsi="Times New Roman" w:cs="Times New Roman"/>
          <w:snapToGrid w:val="0"/>
          <w:kern w:val="0"/>
          <w:sz w:val="28"/>
          <w:szCs w:val="28"/>
          <w:lang w:val="en-US" w:eastAsia="zh-CN"/>
        </w:rPr>
        <w:t>4</w:t>
      </w:r>
      <w:r>
        <w:rPr>
          <w:rFonts w:hint="default" w:ascii="Times New Roman" w:hAnsi="Times New Roman" w:eastAsia="宋体" w:cs="Times New Roman"/>
          <w:snapToGrid w:val="0"/>
          <w:kern w:val="0"/>
          <w:sz w:val="28"/>
          <w:szCs w:val="28"/>
        </w:rPr>
        <w:t>）</w:t>
      </w:r>
      <w:r>
        <w:rPr>
          <w:rFonts w:hint="eastAsia" w:ascii="Times New Roman" w:hAnsi="Times New Roman" w:cs="Times New Roman"/>
          <w:sz w:val="28"/>
          <w:szCs w:val="28"/>
          <w:lang w:eastAsia="zh-CN"/>
        </w:rPr>
        <w:t>中标人</w:t>
      </w:r>
      <w:r>
        <w:rPr>
          <w:rFonts w:hint="default" w:ascii="Times New Roman" w:hAnsi="Times New Roman" w:cs="Times New Roman"/>
          <w:sz w:val="28"/>
          <w:szCs w:val="28"/>
        </w:rPr>
        <w:t>用于履行本合同的所有运输工具必须证照齐全，符合营运要求</w:t>
      </w:r>
      <w:r>
        <w:rPr>
          <w:rFonts w:hint="eastAsia" w:ascii="Times New Roman" w:hAnsi="Times New Roman" w:cs="Times New Roman"/>
          <w:sz w:val="28"/>
          <w:szCs w:val="28"/>
          <w:lang w:eastAsia="zh-CN"/>
        </w:rPr>
        <w:t>。</w:t>
      </w:r>
    </w:p>
    <w:p w14:paraId="068EA64F">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ascii="Times New Roman" w:hAnsi="Times New Roman" w:eastAsia="宋体" w:cs="Times New Roman"/>
          <w:snapToGrid w:val="0"/>
          <w:kern w:val="0"/>
          <w:sz w:val="28"/>
          <w:szCs w:val="28"/>
          <w:lang w:val="en-US" w:eastAsia="zh-CN" w:bidi="ar-SA"/>
          <w14:ligatures w14:val="standardContextual"/>
        </w:rPr>
      </w:pPr>
      <w:r>
        <w:rPr>
          <w:rFonts w:hint="default" w:ascii="Times New Roman" w:hAnsi="Times New Roman" w:eastAsia="宋体" w:cs="Times New Roman"/>
          <w:snapToGrid w:val="0"/>
          <w:kern w:val="0"/>
          <w:sz w:val="28"/>
          <w:szCs w:val="28"/>
          <w:lang w:val="en-US" w:eastAsia="zh-CN" w:bidi="ar-SA"/>
          <w14:ligatures w14:val="standardContextual"/>
        </w:rPr>
        <w:t>（</w:t>
      </w:r>
      <w:r>
        <w:rPr>
          <w:rFonts w:hint="eastAsia" w:ascii="Times New Roman" w:hAnsi="Times New Roman" w:cs="Times New Roman"/>
          <w:snapToGrid w:val="0"/>
          <w:kern w:val="0"/>
          <w:sz w:val="28"/>
          <w:szCs w:val="28"/>
          <w:lang w:val="en-US" w:eastAsia="zh-CN" w:bidi="ar-SA"/>
          <w14:ligatures w14:val="standardContextual"/>
        </w:rPr>
        <w:t>5</w:t>
      </w:r>
      <w:r>
        <w:rPr>
          <w:rFonts w:hint="default" w:ascii="Times New Roman" w:hAnsi="Times New Roman" w:eastAsia="宋体" w:cs="Times New Roman"/>
          <w:snapToGrid w:val="0"/>
          <w:kern w:val="0"/>
          <w:sz w:val="28"/>
          <w:szCs w:val="28"/>
          <w:lang w:val="en-US" w:eastAsia="zh-CN" w:bidi="ar-SA"/>
          <w14:ligatures w14:val="standardContextual"/>
        </w:rPr>
        <w:t>）</w:t>
      </w:r>
      <w:r>
        <w:rPr>
          <w:rFonts w:hint="eastAsia" w:ascii="Times New Roman" w:hAnsi="Times New Roman" w:cs="Times New Roman"/>
          <w:snapToGrid w:val="0"/>
          <w:kern w:val="0"/>
          <w:sz w:val="28"/>
          <w:szCs w:val="28"/>
          <w:lang w:val="en-US" w:eastAsia="zh-CN" w:bidi="ar-SA"/>
          <w14:ligatures w14:val="standardContextual"/>
        </w:rPr>
        <w:t>中标人</w:t>
      </w:r>
      <w:r>
        <w:rPr>
          <w:rFonts w:hint="default" w:ascii="Times New Roman" w:hAnsi="Times New Roman" w:eastAsia="宋体" w:cs="Times New Roman"/>
          <w:snapToGrid w:val="0"/>
          <w:kern w:val="0"/>
          <w:sz w:val="28"/>
          <w:szCs w:val="28"/>
          <w:lang w:val="en-US" w:eastAsia="zh-CN" w:bidi="ar-SA"/>
          <w14:ligatures w14:val="standardContextual"/>
        </w:rPr>
        <w:t>为履行本合同而安排的驾驶人员必须具有相应的驾驶资质</w:t>
      </w:r>
      <w:r>
        <w:rPr>
          <w:rFonts w:hint="default" w:ascii="Times New Roman" w:hAnsi="Times New Roman" w:cs="Times New Roman"/>
          <w:snapToGrid w:val="0"/>
          <w:kern w:val="0"/>
          <w:sz w:val="28"/>
          <w:szCs w:val="28"/>
          <w:lang w:val="en-US" w:eastAsia="zh-CN" w:bidi="ar-SA"/>
          <w14:ligatures w14:val="standardContextual"/>
        </w:rPr>
        <w:t>。</w:t>
      </w:r>
    </w:p>
    <w:p w14:paraId="32AE22B1">
      <w:pPr>
        <w:keepNext w:val="0"/>
        <w:keepLines w:val="0"/>
        <w:pageBreakBefore w:val="0"/>
        <w:kinsoku/>
        <w:wordWrap/>
        <w:overflowPunct/>
        <w:topLinePunct w:val="0"/>
        <w:bidi w:val="0"/>
        <w:adjustRightInd w:val="0"/>
        <w:snapToGrid w:val="0"/>
        <w:spacing w:line="52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）因中标人工作人员的原因，导致发生工伤、安全事故、医疗纠纷等，引起法律、经济责任的，由中标人承担全部责任。</w:t>
      </w:r>
    </w:p>
    <w:p w14:paraId="0639A25C">
      <w:pPr>
        <w:keepNext w:val="0"/>
        <w:keepLines w:val="0"/>
        <w:pageBreakBefore w:val="0"/>
        <w:widowControl/>
        <w:kinsoku/>
        <w:wordWrap/>
        <w:overflowPunct/>
        <w:topLinePunct w:val="0"/>
        <w:bidi w:val="0"/>
        <w:spacing w:line="52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八、商务需求</w:t>
      </w:r>
    </w:p>
    <w:p w14:paraId="6C1660C9">
      <w:pPr>
        <w:keepNext w:val="0"/>
        <w:keepLines w:val="0"/>
        <w:pageBreakBefore w:val="0"/>
        <w:widowControl/>
        <w:kinsoku/>
        <w:wordWrap/>
        <w:overflowPunct/>
        <w:topLinePunct w:val="0"/>
        <w:bidi w:val="0"/>
        <w:spacing w:line="52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（一）服务期限</w:t>
      </w:r>
    </w:p>
    <w:p w14:paraId="318BF628">
      <w:pPr>
        <w:keepNext w:val="0"/>
        <w:keepLines w:val="0"/>
        <w:pageBreakBefore w:val="0"/>
        <w:widowControl/>
        <w:kinsoku/>
        <w:wordWrap/>
        <w:overflowPunct/>
        <w:topLinePunct w:val="0"/>
        <w:bidi w:val="0"/>
        <w:spacing w:line="52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本次招标项目服务期限为</w:t>
      </w:r>
      <w:r>
        <w:rPr>
          <w:rFonts w:hint="eastAsia" w:ascii="宋体" w:hAnsi="宋体" w:cs="宋体"/>
          <w:color w:val="000000" w:themeColor="text1"/>
          <w:sz w:val="28"/>
          <w:szCs w:val="28"/>
          <w:lang w:val="en-US" w:eastAsia="zh-CN"/>
          <w14:textFill>
            <w14:solidFill>
              <w14:schemeClr w14:val="tx1"/>
            </w14:solidFill>
          </w14:textFill>
        </w:rPr>
        <w:t>一</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服务</w:t>
      </w:r>
      <w:r>
        <w:rPr>
          <w:rFonts w:hint="eastAsia" w:ascii="宋体" w:hAnsi="宋体" w:eastAsia="宋体" w:cs="宋体"/>
          <w:color w:val="000000" w:themeColor="text1"/>
          <w:sz w:val="28"/>
          <w:szCs w:val="28"/>
          <w14:textFill>
            <w14:solidFill>
              <w14:schemeClr w14:val="tx1"/>
            </w14:solidFill>
          </w14:textFill>
        </w:rPr>
        <w:t>期满后，如采购人暂未委托新的维保单位，中标人可继续提供服务。</w:t>
      </w:r>
    </w:p>
    <w:p w14:paraId="616F2F2D">
      <w:pPr>
        <w:keepNext w:val="0"/>
        <w:keepLines w:val="0"/>
        <w:pageBreakBefore w:val="0"/>
        <w:widowControl/>
        <w:kinsoku/>
        <w:wordWrap/>
        <w:overflowPunct/>
        <w:topLinePunct w:val="0"/>
        <w:bidi w:val="0"/>
        <w:spacing w:line="52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（二）服务地点</w:t>
      </w:r>
    </w:p>
    <w:p w14:paraId="02C3AAF7">
      <w:pPr>
        <w:keepNext w:val="0"/>
        <w:keepLines w:val="0"/>
        <w:pageBreakBefore w:val="0"/>
        <w:widowControl/>
        <w:kinsoku/>
        <w:wordWrap/>
        <w:overflowPunct/>
        <w:topLinePunct w:val="0"/>
        <w:bidi w:val="0"/>
        <w:spacing w:line="520" w:lineRule="exact"/>
        <w:ind w:firstLine="560" w:firstLineChars="200"/>
        <w:jc w:val="left"/>
        <w:rPr>
          <w:rFonts w:hint="default" w:ascii="宋体" w:hAnsi="宋体" w:eastAsia="宋体" w:cs="宋体"/>
          <w:color w:val="000000" w:themeColor="text1"/>
          <w:sz w:val="28"/>
          <w:szCs w:val="28"/>
          <w:lang w:val="en-US" w:eastAsia="zh-CN"/>
          <w14:textFill>
            <w14:solidFill>
              <w14:schemeClr w14:val="tx1"/>
            </w14:solidFill>
          </w14:textFill>
        </w:rPr>
      </w:pPr>
      <w:bookmarkStart w:id="28" w:name="_Toc2232"/>
      <w:r>
        <w:rPr>
          <w:rFonts w:hint="eastAsia" w:ascii="宋体" w:hAnsi="宋体" w:cs="宋体"/>
          <w:color w:val="000000" w:themeColor="text1"/>
          <w:sz w:val="28"/>
          <w:szCs w:val="28"/>
          <w:lang w:val="en-US" w:eastAsia="zh-CN"/>
          <w14:textFill>
            <w14:solidFill>
              <w14:schemeClr w14:val="tx1"/>
            </w14:solidFill>
          </w14:textFill>
        </w:rPr>
        <w:t>详见分项报价表</w:t>
      </w:r>
    </w:p>
    <w:p w14:paraId="27826FFE">
      <w:pPr>
        <w:keepNext w:val="0"/>
        <w:keepLines w:val="0"/>
        <w:pageBreakBefore w:val="0"/>
        <w:widowControl/>
        <w:kinsoku/>
        <w:wordWrap/>
        <w:overflowPunct/>
        <w:topLinePunct w:val="0"/>
        <w:bidi w:val="0"/>
        <w:spacing w:line="52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（三）验收方式</w:t>
      </w:r>
      <w:bookmarkEnd w:id="28"/>
    </w:p>
    <w:p w14:paraId="050BAF07">
      <w:pPr>
        <w:keepNext w:val="0"/>
        <w:keepLines w:val="0"/>
        <w:pageBreakBefore w:val="0"/>
        <w:widowControl/>
        <w:kinsoku/>
        <w:wordWrap/>
        <w:overflowPunct/>
        <w:topLinePunct w:val="0"/>
        <w:bidi w:val="0"/>
        <w:spacing w:line="520" w:lineRule="exact"/>
        <w:ind w:firstLine="560" w:firstLineChars="200"/>
        <w:jc w:val="left"/>
        <w:rPr>
          <w:rFonts w:hint="default" w:ascii="宋体" w:hAnsi="宋体" w:eastAsia="宋体" w:cs="宋体"/>
          <w:color w:val="000000" w:themeColor="text1"/>
          <w:sz w:val="28"/>
          <w:szCs w:val="28"/>
          <w:lang w:val="en-US" w:eastAsia="zh-CN"/>
          <w14:textFill>
            <w14:solidFill>
              <w14:schemeClr w14:val="tx1"/>
            </w14:solidFill>
          </w14:textFill>
        </w:rPr>
      </w:pPr>
      <w:bookmarkStart w:id="29" w:name="_Toc22086"/>
      <w:bookmarkStart w:id="30" w:name="_Toc55915762"/>
      <w:bookmarkStart w:id="31" w:name="_Toc484597932"/>
      <w:r>
        <w:rPr>
          <w:rFonts w:hint="default" w:ascii="Times New Roman" w:hAnsi="Times New Roman" w:eastAsia="宋体" w:cs="Times New Roman"/>
          <w:color w:val="000000"/>
          <w:sz w:val="28"/>
          <w:szCs w:val="28"/>
          <w:lang w:val="en-US" w:eastAsia="zh-CN"/>
        </w:rPr>
        <w:t>每月由中标人统计运输清单，交由采购人书面确认。</w:t>
      </w:r>
    </w:p>
    <w:p w14:paraId="73357EA6">
      <w:pPr>
        <w:keepNext w:val="0"/>
        <w:keepLines w:val="0"/>
        <w:pageBreakBefore w:val="0"/>
        <w:widowControl/>
        <w:kinsoku/>
        <w:wordWrap/>
        <w:overflowPunct/>
        <w:topLinePunct w:val="0"/>
        <w:bidi w:val="0"/>
        <w:spacing w:line="52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（四）报价要求</w:t>
      </w:r>
      <w:bookmarkEnd w:id="29"/>
      <w:bookmarkEnd w:id="30"/>
      <w:bookmarkEnd w:id="31"/>
    </w:p>
    <w:p w14:paraId="2E33F75A">
      <w:pPr>
        <w:keepNext w:val="0"/>
        <w:keepLines w:val="0"/>
        <w:pageBreakBefore w:val="0"/>
        <w:widowControl/>
        <w:kinsoku/>
        <w:wordWrap/>
        <w:overflowPunct/>
        <w:topLinePunct w:val="0"/>
        <w:bidi w:val="0"/>
        <w:spacing w:line="520" w:lineRule="exact"/>
        <w:ind w:firstLine="560" w:firstLineChars="200"/>
        <w:jc w:val="left"/>
        <w:rPr>
          <w:rFonts w:hint="default" w:ascii="Times New Roman" w:hAnsi="Times New Roman" w:eastAsia="宋体" w:cs="Times New Roman"/>
          <w:color w:val="000000"/>
          <w:sz w:val="28"/>
          <w:szCs w:val="28"/>
          <w:lang w:val="en-US" w:eastAsia="zh-CN"/>
        </w:rPr>
      </w:pPr>
      <w:bookmarkStart w:id="32" w:name="_Toc267320051"/>
      <w:bookmarkStart w:id="33" w:name="_Toc484597933"/>
      <w:bookmarkStart w:id="34" w:name="_Toc55915763"/>
      <w:r>
        <w:rPr>
          <w:rFonts w:hint="eastAsia" w:ascii="Times New Roman" w:hAnsi="Times New Roman" w:eastAsia="宋体" w:cs="Times New Roman"/>
          <w:color w:val="000000"/>
          <w:sz w:val="28"/>
          <w:szCs w:val="28"/>
          <w:lang w:val="en-US" w:eastAsia="zh-CN"/>
        </w:rPr>
        <w:t>1、</w:t>
      </w:r>
      <w:r>
        <w:rPr>
          <w:rFonts w:hint="default" w:ascii="Times New Roman" w:hAnsi="Times New Roman" w:eastAsia="宋体" w:cs="Times New Roman"/>
          <w:color w:val="000000"/>
          <w:sz w:val="28"/>
          <w:szCs w:val="28"/>
          <w:lang w:val="en-US" w:eastAsia="zh-CN"/>
        </w:rPr>
        <w:t>投标人应对本项目按包干含税价</w:t>
      </w:r>
      <w:r>
        <w:rPr>
          <w:rFonts w:hint="eastAsia" w:ascii="Times New Roman" w:hAnsi="Times New Roman" w:eastAsia="宋体" w:cs="Times New Roman"/>
          <w:color w:val="000000"/>
          <w:sz w:val="28"/>
          <w:szCs w:val="28"/>
          <w:lang w:val="en-US" w:eastAsia="zh-CN"/>
        </w:rPr>
        <w:t>单价</w:t>
      </w:r>
      <w:r>
        <w:rPr>
          <w:rFonts w:hint="default" w:ascii="Times New Roman" w:hAnsi="Times New Roman" w:eastAsia="宋体" w:cs="Times New Roman"/>
          <w:color w:val="000000"/>
          <w:sz w:val="28"/>
          <w:szCs w:val="28"/>
          <w:lang w:val="en-US" w:eastAsia="zh-CN"/>
        </w:rPr>
        <w:t>进行</w:t>
      </w:r>
      <w:r>
        <w:rPr>
          <w:rFonts w:hint="eastAsia" w:ascii="Times New Roman" w:hAnsi="Times New Roman" w:eastAsia="宋体" w:cs="Times New Roman"/>
          <w:color w:val="000000"/>
          <w:sz w:val="28"/>
          <w:szCs w:val="28"/>
          <w:lang w:val="en-US" w:eastAsia="zh-CN"/>
        </w:rPr>
        <w:t>分项</w:t>
      </w:r>
      <w:r>
        <w:rPr>
          <w:rFonts w:hint="default" w:ascii="Times New Roman" w:hAnsi="Times New Roman" w:eastAsia="宋体" w:cs="Times New Roman"/>
          <w:color w:val="000000"/>
          <w:sz w:val="28"/>
          <w:szCs w:val="28"/>
          <w:lang w:val="en-US" w:eastAsia="zh-CN"/>
        </w:rPr>
        <w:t>报价</w:t>
      </w:r>
      <w:r>
        <w:rPr>
          <w:rFonts w:hint="eastAsia" w:ascii="Times New Roman" w:hAnsi="Times New Roman" w:eastAsia="宋体" w:cs="Times New Roman"/>
          <w:color w:val="000000"/>
          <w:sz w:val="28"/>
          <w:szCs w:val="28"/>
          <w:lang w:val="en-US" w:eastAsia="zh-CN"/>
        </w:rPr>
        <w:t>，并将预估总金额填入开标一览表，单项报价和预估总金额报价均不得超过限价</w:t>
      </w:r>
      <w:r>
        <w:rPr>
          <w:rFonts w:hint="default" w:ascii="Times New Roman" w:hAnsi="Times New Roman" w:eastAsia="宋体" w:cs="Times New Roman"/>
          <w:color w:val="000000"/>
          <w:sz w:val="28"/>
          <w:szCs w:val="28"/>
          <w:lang w:val="en-US" w:eastAsia="zh-CN"/>
        </w:rPr>
        <w:t>。</w:t>
      </w:r>
    </w:p>
    <w:p w14:paraId="6648A635">
      <w:pPr>
        <w:keepNext w:val="0"/>
        <w:keepLines w:val="0"/>
        <w:pageBreakBefore w:val="0"/>
        <w:widowControl/>
        <w:kinsoku/>
        <w:wordWrap/>
        <w:overflowPunct/>
        <w:topLinePunct w:val="0"/>
        <w:bidi w:val="0"/>
        <w:spacing w:line="52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Times New Roman" w:hAnsi="Times New Roman" w:eastAsia="宋体" w:cs="Times New Roman"/>
          <w:color w:val="000000"/>
          <w:sz w:val="28"/>
          <w:szCs w:val="28"/>
          <w:lang w:val="en-US" w:eastAsia="zh-CN"/>
        </w:rPr>
        <w:t>2、</w:t>
      </w:r>
      <w:r>
        <w:rPr>
          <w:rFonts w:hint="default" w:ascii="Times New Roman" w:hAnsi="Times New Roman" w:eastAsia="宋体" w:cs="Times New Roman"/>
          <w:color w:val="000000"/>
          <w:sz w:val="28"/>
          <w:szCs w:val="28"/>
        </w:rPr>
        <w:t>本次报价须为人民币报价，投标报价包括但不仅限于：人工费、运输费、油费、保险费、</w:t>
      </w:r>
      <w:r>
        <w:rPr>
          <w:rFonts w:hint="default" w:ascii="Times New Roman" w:hAnsi="Times New Roman" w:eastAsia="宋体" w:cs="Times New Roman"/>
          <w:color w:val="000000"/>
          <w:sz w:val="28"/>
          <w:szCs w:val="28"/>
          <w:lang w:val="en-US" w:eastAsia="zh-CN"/>
        </w:rPr>
        <w:t>过路费</w:t>
      </w:r>
      <w:r>
        <w:rPr>
          <w:rFonts w:hint="default" w:ascii="Times New Roman" w:hAnsi="Times New Roman" w:eastAsia="宋体" w:cs="Times New Roman"/>
          <w:bCs/>
          <w:color w:val="000000"/>
          <w:sz w:val="28"/>
          <w:szCs w:val="28"/>
        </w:rPr>
        <w:t>、</w:t>
      </w:r>
      <w:r>
        <w:rPr>
          <w:rFonts w:hint="default" w:ascii="Times New Roman" w:hAnsi="Times New Roman" w:eastAsia="宋体" w:cs="Times New Roman"/>
          <w:color w:val="000000"/>
          <w:sz w:val="28"/>
          <w:szCs w:val="28"/>
        </w:rPr>
        <w:t>管理费、所有税费等费用。</w:t>
      </w:r>
      <w:r>
        <w:rPr>
          <w:rFonts w:hint="eastAsia" w:ascii="宋体" w:hAnsi="宋体" w:eastAsia="宋体" w:cs="宋体"/>
          <w:color w:val="000000" w:themeColor="text1"/>
          <w:sz w:val="28"/>
          <w:szCs w:val="28"/>
          <w14:textFill>
            <w14:solidFill>
              <w14:schemeClr w14:val="tx1"/>
            </w14:solidFill>
          </w14:textFill>
        </w:rPr>
        <w:t>因投标人自身原因造成漏报、少报皆由其自行承担责任，采购人不再补偿。</w:t>
      </w:r>
    </w:p>
    <w:p w14:paraId="7900B5D6">
      <w:pPr>
        <w:keepNext w:val="0"/>
        <w:keepLines w:val="0"/>
        <w:pageBreakBefore w:val="0"/>
        <w:widowControl/>
        <w:kinsoku/>
        <w:wordWrap/>
        <w:overflowPunct/>
        <w:topLinePunct w:val="0"/>
        <w:bidi w:val="0"/>
        <w:spacing w:line="520" w:lineRule="exact"/>
        <w:ind w:firstLine="560" w:firstLineChars="200"/>
        <w:jc w:val="left"/>
        <w:rPr>
          <w:rFonts w:hint="eastAsia" w:eastAsia="宋体"/>
          <w:lang w:val="en-US" w:eastAsia="zh-CN"/>
        </w:rPr>
      </w:pP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、投标人自行考虑并承担一切安全风险。</w:t>
      </w:r>
    </w:p>
    <w:p w14:paraId="53B47B40">
      <w:pPr>
        <w:keepNext w:val="0"/>
        <w:keepLines w:val="0"/>
        <w:pageBreakBefore w:val="0"/>
        <w:widowControl/>
        <w:kinsoku/>
        <w:wordWrap/>
        <w:overflowPunct/>
        <w:topLinePunct w:val="0"/>
        <w:bidi w:val="0"/>
        <w:spacing w:line="52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bookmarkStart w:id="35" w:name="_Toc27389"/>
      <w:r>
        <w:rPr>
          <w:rFonts w:hint="eastAsia" w:ascii="宋体" w:hAnsi="宋体" w:eastAsia="宋体" w:cs="宋体"/>
          <w:color w:val="000000" w:themeColor="text1"/>
          <w:sz w:val="28"/>
          <w:szCs w:val="28"/>
          <w14:textFill>
            <w14:solidFill>
              <w14:schemeClr w14:val="tx1"/>
            </w14:solidFill>
          </w14:textFill>
        </w:rPr>
        <w:t>（五）付款方式</w:t>
      </w:r>
      <w:bookmarkEnd w:id="32"/>
      <w:bookmarkEnd w:id="33"/>
      <w:bookmarkEnd w:id="34"/>
      <w:bookmarkEnd w:id="35"/>
    </w:p>
    <w:p w14:paraId="7F9F085F">
      <w:pPr>
        <w:widowControl/>
        <w:spacing w:line="594" w:lineRule="exact"/>
        <w:ind w:firstLine="560" w:firstLineChars="200"/>
        <w:jc w:val="left"/>
        <w:rPr>
          <w:rFonts w:hint="default" w:ascii="Times New Roman" w:hAnsi="Times New Roman" w:eastAsia="宋体" w:cs="Times New Roman"/>
          <w:color w:val="000000"/>
          <w:sz w:val="28"/>
          <w:szCs w:val="28"/>
        </w:rPr>
      </w:pPr>
      <w:bookmarkStart w:id="36" w:name="_Toc55915766"/>
      <w:bookmarkStart w:id="37" w:name="_Toc12420"/>
      <w:bookmarkStart w:id="38" w:name="_Toc267320054"/>
      <w:bookmarkStart w:id="39" w:name="_Toc484597935"/>
      <w:r>
        <w:rPr>
          <w:rFonts w:hint="default" w:ascii="Times New Roman" w:hAnsi="Times New Roman" w:eastAsia="宋体" w:cs="Times New Roman"/>
          <w:color w:val="000000"/>
          <w:sz w:val="28"/>
          <w:szCs w:val="28"/>
        </w:rPr>
        <w:t>1、</w:t>
      </w:r>
      <w:r>
        <w:rPr>
          <w:rFonts w:hint="default" w:ascii="Times New Roman" w:hAnsi="Times New Roman" w:eastAsia="宋体" w:cs="Times New Roman"/>
          <w:color w:val="000000"/>
          <w:sz w:val="28"/>
          <w:szCs w:val="28"/>
          <w:lang w:val="en-US" w:eastAsia="zh-CN"/>
        </w:rPr>
        <w:t>每</w:t>
      </w:r>
      <w:r>
        <w:rPr>
          <w:rFonts w:hint="eastAsia" w:ascii="Times New Roman" w:hAnsi="Times New Roman" w:eastAsia="宋体" w:cs="Times New Roman"/>
          <w:color w:val="000000"/>
          <w:sz w:val="28"/>
          <w:szCs w:val="28"/>
          <w:lang w:val="en-US" w:eastAsia="zh-CN"/>
        </w:rPr>
        <w:t>季度</w:t>
      </w:r>
      <w:r>
        <w:rPr>
          <w:rFonts w:hint="default" w:ascii="Times New Roman" w:hAnsi="Times New Roman" w:eastAsia="宋体" w:cs="Times New Roman"/>
          <w:color w:val="000000"/>
          <w:sz w:val="28"/>
          <w:szCs w:val="28"/>
          <w:lang w:val="en-US" w:eastAsia="zh-CN"/>
        </w:rPr>
        <w:t>由中标人统计运输清单，交由采购人书面确认后。按运输清单和投标单价</w:t>
      </w:r>
      <w:r>
        <w:rPr>
          <w:rFonts w:hint="eastAsia" w:ascii="Times New Roman" w:hAnsi="Times New Roman" w:cs="Times New Roman"/>
          <w:color w:val="000000"/>
          <w:sz w:val="28"/>
          <w:szCs w:val="28"/>
          <w:lang w:val="en-US" w:eastAsia="zh-CN"/>
        </w:rPr>
        <w:t>据实</w:t>
      </w:r>
      <w:r>
        <w:rPr>
          <w:rFonts w:hint="default" w:ascii="Times New Roman" w:hAnsi="Times New Roman" w:eastAsia="宋体" w:cs="Times New Roman"/>
          <w:color w:val="000000"/>
          <w:sz w:val="28"/>
          <w:szCs w:val="28"/>
          <w:lang w:val="en-US" w:eastAsia="zh-CN"/>
        </w:rPr>
        <w:t>结算</w:t>
      </w:r>
      <w:r>
        <w:rPr>
          <w:rFonts w:hint="default" w:ascii="Times New Roman" w:hAnsi="Times New Roman" w:eastAsia="宋体" w:cs="Times New Roman"/>
          <w:color w:val="000000"/>
          <w:sz w:val="28"/>
          <w:szCs w:val="28"/>
        </w:rPr>
        <w:t>。</w:t>
      </w:r>
    </w:p>
    <w:p w14:paraId="6F025366">
      <w:pPr>
        <w:widowControl/>
        <w:spacing w:line="594"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default" w:ascii="Times New Roman" w:hAnsi="Times New Roman" w:eastAsia="宋体" w:cs="Times New Roman"/>
          <w:color w:val="000000"/>
          <w:sz w:val="28"/>
          <w:szCs w:val="28"/>
        </w:rPr>
        <w:t>2、合同生效过程中，采购人如要求增加未事先约定的服务项目，增加部分由双方协商确定。</w:t>
      </w:r>
      <w:r>
        <w:rPr>
          <w:rFonts w:hint="default" w:ascii="Times New Roman" w:hAnsi="Times New Roman" w:eastAsia="宋体" w:cs="Times New Roman"/>
          <w:color w:val="000000"/>
          <w:sz w:val="28"/>
          <w:szCs w:val="28"/>
        </w:rPr>
        <w:tab/>
      </w:r>
    </w:p>
    <w:p w14:paraId="06AB7F90">
      <w:pPr>
        <w:pageBreakBefore w:val="0"/>
        <w:widowControl/>
        <w:kinsoku/>
        <w:wordWrap/>
        <w:overflowPunct/>
        <w:topLinePunct w:val="0"/>
        <w:bidi w:val="0"/>
        <w:spacing w:line="52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（六）其他</w:t>
      </w:r>
      <w:bookmarkEnd w:id="36"/>
      <w:bookmarkEnd w:id="37"/>
      <w:bookmarkEnd w:id="38"/>
      <w:bookmarkEnd w:id="39"/>
    </w:p>
    <w:p w14:paraId="7C495F19">
      <w:pPr>
        <w:pageBreakBefore w:val="0"/>
        <w:widowControl/>
        <w:kinsoku/>
        <w:wordWrap/>
        <w:overflowPunct/>
        <w:topLinePunct w:val="0"/>
        <w:bidi w:val="0"/>
        <w:spacing w:line="520"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其他未尽事宜由供需双方在采购合同中详细约定。</w:t>
      </w:r>
    </w:p>
    <w:p w14:paraId="25D22D3B">
      <w:pPr>
        <w:pageBreakBefore w:val="0"/>
        <w:widowControl/>
        <w:kinsoku/>
        <w:wordWrap/>
        <w:overflowPunct/>
        <w:topLinePunct w:val="0"/>
        <w:bidi w:val="0"/>
        <w:spacing w:line="520" w:lineRule="exact"/>
        <w:ind w:firstLine="560" w:firstLineChars="200"/>
        <w:jc w:val="left"/>
        <w:rPr>
          <w:rFonts w:hint="eastAsia" w:ascii="宋体" w:hAnsi="宋体" w:eastAsia="宋体" w:cs="宋体"/>
          <w:bCs/>
          <w:color w:val="000000"/>
          <w:kern w:val="0"/>
          <w:sz w:val="28"/>
          <w:szCs w:val="28"/>
        </w:rPr>
      </w:pPr>
      <w:bookmarkStart w:id="40" w:name="_Toc32136"/>
      <w:bookmarkStart w:id="41" w:name="_Toc107405804"/>
      <w:r>
        <w:rPr>
          <w:rFonts w:hint="eastAsia" w:ascii="宋体" w:hAnsi="宋体" w:eastAsia="宋体" w:cs="宋体"/>
          <w:bCs/>
          <w:color w:val="000000"/>
          <w:kern w:val="0"/>
          <w:sz w:val="28"/>
          <w:szCs w:val="28"/>
        </w:rPr>
        <w:t>九、评标方法</w:t>
      </w:r>
      <w:bookmarkEnd w:id="40"/>
      <w:bookmarkEnd w:id="41"/>
    </w:p>
    <w:p w14:paraId="0B1E00AF">
      <w:pPr>
        <w:pageBreakBefore w:val="0"/>
        <w:kinsoku/>
        <w:wordWrap/>
        <w:overflowPunct/>
        <w:topLinePunct w:val="0"/>
        <w:bidi w:val="0"/>
        <w:snapToGrid w:val="0"/>
        <w:spacing w:line="520" w:lineRule="exact"/>
        <w:ind w:firstLine="560" w:firstLineChars="200"/>
        <w:jc w:val="left"/>
        <w:rPr>
          <w:rFonts w:hint="eastAsia" w:ascii="宋体" w:hAnsi="宋体" w:eastAsia="宋体" w:cs="宋体"/>
          <w:sz w:val="28"/>
          <w:szCs w:val="28"/>
        </w:rPr>
      </w:pPr>
      <w:r>
        <w:rPr>
          <w:rFonts w:hint="default" w:ascii="Times New Roman" w:hAnsi="Times New Roman" w:eastAsia="宋体" w:cs="Times New Roman"/>
          <w:sz w:val="28"/>
          <w:szCs w:val="28"/>
        </w:rPr>
        <w:t>本项目采用最低价评分法进行评标。</w:t>
      </w:r>
    </w:p>
    <w:p w14:paraId="25A3D075">
      <w:pPr>
        <w:pageBreakBefore w:val="0"/>
        <w:widowControl/>
        <w:kinsoku/>
        <w:wordWrap/>
        <w:overflowPunct/>
        <w:topLinePunct w:val="0"/>
        <w:bidi w:val="0"/>
        <w:spacing w:line="520" w:lineRule="exact"/>
        <w:ind w:firstLine="560" w:firstLineChars="200"/>
        <w:jc w:val="left"/>
        <w:rPr>
          <w:rFonts w:hint="eastAsia" w:ascii="宋体" w:hAnsi="宋体" w:eastAsia="宋体" w:cs="宋体"/>
          <w:bCs/>
          <w:color w:val="000000"/>
          <w:kern w:val="0"/>
          <w:sz w:val="28"/>
          <w:szCs w:val="28"/>
        </w:rPr>
      </w:pPr>
      <w:bookmarkStart w:id="42" w:name="_Toc31745"/>
      <w:bookmarkStart w:id="43" w:name="_Toc493506301"/>
      <w:r>
        <w:rPr>
          <w:rFonts w:hint="eastAsia" w:ascii="宋体" w:hAnsi="宋体" w:eastAsia="宋体" w:cs="宋体"/>
          <w:bCs/>
          <w:color w:val="000000"/>
          <w:kern w:val="0"/>
          <w:sz w:val="28"/>
          <w:szCs w:val="28"/>
        </w:rPr>
        <w:t>十、无效投标条款</w:t>
      </w:r>
      <w:bookmarkEnd w:id="42"/>
      <w:bookmarkEnd w:id="43"/>
    </w:p>
    <w:p w14:paraId="1880D978">
      <w:pPr>
        <w:pageBreakBefore w:val="0"/>
        <w:kinsoku/>
        <w:wordWrap/>
        <w:overflowPunct/>
        <w:topLinePunct w:val="0"/>
        <w:bidi w:val="0"/>
        <w:snapToGrid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投标人或其投标文件出现下列情况之一者，应为无效投标：</w:t>
      </w:r>
    </w:p>
    <w:p w14:paraId="22239694">
      <w:pPr>
        <w:pageBreakBefore w:val="0"/>
        <w:kinsoku/>
        <w:wordWrap/>
        <w:overflowPunct/>
        <w:topLinePunct w:val="0"/>
        <w:bidi w:val="0"/>
        <w:snapToGrid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（一）投标文件未按招标文件要求签署、盖章的；</w:t>
      </w:r>
    </w:p>
    <w:p w14:paraId="4A547844">
      <w:pPr>
        <w:pageBreakBefore w:val="0"/>
        <w:kinsoku/>
        <w:wordWrap/>
        <w:overflowPunct/>
        <w:topLinePunct w:val="0"/>
        <w:bidi w:val="0"/>
        <w:snapToGrid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（二）不具备招标文件中规定的资格要求的；</w:t>
      </w:r>
    </w:p>
    <w:p w14:paraId="2596B401">
      <w:pPr>
        <w:pageBreakBefore w:val="0"/>
        <w:kinsoku/>
        <w:wordWrap/>
        <w:overflowPunct/>
        <w:topLinePunct w:val="0"/>
        <w:bidi w:val="0"/>
        <w:snapToGrid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 xml:space="preserve">（三）报价超过招标文件中规定的预算金额或者最高限价的； </w:t>
      </w:r>
    </w:p>
    <w:p w14:paraId="2184420A">
      <w:pPr>
        <w:pageBreakBefore w:val="0"/>
        <w:kinsoku/>
        <w:wordWrap/>
        <w:overflowPunct/>
        <w:topLinePunct w:val="0"/>
        <w:bidi w:val="0"/>
        <w:snapToGrid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（四）投标文件含有采购人不能接受的附加条件的；</w:t>
      </w:r>
    </w:p>
    <w:p w14:paraId="69E62B88">
      <w:pPr>
        <w:pageBreakBefore w:val="0"/>
        <w:kinsoku/>
        <w:wordWrap/>
        <w:overflowPunct/>
        <w:topLinePunct w:val="0"/>
        <w:bidi w:val="0"/>
        <w:snapToGrid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（五）投标人串通投标的；</w:t>
      </w:r>
    </w:p>
    <w:p w14:paraId="3E20FF8F">
      <w:pPr>
        <w:pageBreakBefore w:val="0"/>
        <w:kinsoku/>
        <w:wordWrap/>
        <w:overflowPunct/>
        <w:topLinePunct w:val="0"/>
        <w:bidi w:val="0"/>
        <w:snapToGrid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（六）法律、法规和招标文件规定的其他无效情形。</w:t>
      </w:r>
    </w:p>
    <w:p w14:paraId="12F8F428">
      <w:pPr>
        <w:pageBreakBefore w:val="0"/>
        <w:widowControl/>
        <w:kinsoku/>
        <w:wordWrap/>
        <w:overflowPunct/>
        <w:topLinePunct w:val="0"/>
        <w:bidi w:val="0"/>
        <w:spacing w:line="52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十一、定标</w:t>
      </w:r>
    </w:p>
    <w:p w14:paraId="4CA95FFE">
      <w:pPr>
        <w:snapToGrid w:val="0"/>
        <w:spacing w:after="0"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w:t>
      </w:r>
      <w:r>
        <w:rPr>
          <w:rFonts w:hint="default" w:ascii="Times New Roman" w:hAnsi="Times New Roman" w:eastAsia="宋体" w:cs="Times New Roman"/>
          <w:sz w:val="28"/>
          <w:szCs w:val="28"/>
        </w:rPr>
        <w:t>一）采购人评标委员会按照</w:t>
      </w:r>
      <w:r>
        <w:rPr>
          <w:rFonts w:hint="eastAsia" w:ascii="Times New Roman" w:hAnsi="Times New Roman" w:cs="Times New Roman"/>
          <w:sz w:val="28"/>
          <w:szCs w:val="28"/>
          <w:lang w:val="en-US" w:eastAsia="zh-CN"/>
        </w:rPr>
        <w:t>投标</w:t>
      </w:r>
      <w:r>
        <w:rPr>
          <w:rFonts w:hint="default" w:ascii="Times New Roman" w:hAnsi="Times New Roman" w:eastAsia="宋体" w:cs="Times New Roman"/>
          <w:sz w:val="28"/>
          <w:szCs w:val="28"/>
        </w:rPr>
        <w:t>报价</w:t>
      </w:r>
      <w:r>
        <w:rPr>
          <w:rFonts w:hint="eastAsia" w:ascii="Times New Roman" w:hAnsi="Times New Roman" w:cs="Times New Roman"/>
          <w:sz w:val="28"/>
          <w:szCs w:val="28"/>
          <w:lang w:val="en-US" w:eastAsia="zh-CN"/>
        </w:rPr>
        <w:t>总金额</w:t>
      </w:r>
      <w:bookmarkStart w:id="44" w:name="_GoBack"/>
      <w:bookmarkEnd w:id="44"/>
      <w:r>
        <w:rPr>
          <w:rFonts w:hint="default" w:ascii="Times New Roman" w:hAnsi="Times New Roman" w:eastAsia="宋体" w:cs="Times New Roman"/>
          <w:sz w:val="28"/>
          <w:szCs w:val="28"/>
        </w:rPr>
        <w:t>由低到高的顺序推荐本项目的中标候选人，排名第一的为第一中标候选人。</w:t>
      </w:r>
      <w:r>
        <w:rPr>
          <w:rFonts w:hint="eastAsia" w:ascii="Times New Roman" w:hAnsi="Times New Roman" w:cs="Times New Roman"/>
          <w:sz w:val="28"/>
          <w:szCs w:val="28"/>
          <w:lang w:val="en-US" w:eastAsia="zh-CN"/>
        </w:rPr>
        <w:t>投标</w:t>
      </w:r>
      <w:r>
        <w:rPr>
          <w:rFonts w:hint="eastAsia" w:ascii="Times New Roman" w:hAnsi="Times New Roman" w:cs="Times New Roman"/>
          <w:sz w:val="28"/>
          <w:szCs w:val="28"/>
          <w:lang w:val="en-US" w:eastAsia="zh-CN"/>
        </w:rPr>
        <w:t>报价</w:t>
      </w:r>
      <w:r>
        <w:rPr>
          <w:rFonts w:hint="default" w:ascii="Times New Roman" w:hAnsi="Times New Roman" w:cs="Times New Roman"/>
          <w:sz w:val="28"/>
          <w:szCs w:val="28"/>
        </w:rPr>
        <w:t>相同的，按</w:t>
      </w:r>
      <w:r>
        <w:rPr>
          <w:rFonts w:hint="default" w:ascii="Times New Roman" w:hAnsi="Times New Roman" w:cs="Times New Roman"/>
          <w:sz w:val="28"/>
          <w:szCs w:val="28"/>
          <w:lang w:val="en-US" w:eastAsia="zh-CN"/>
        </w:rPr>
        <w:t>多点卸货</w:t>
      </w:r>
      <w:r>
        <w:rPr>
          <w:rFonts w:hint="default" w:ascii="Times New Roman" w:hAnsi="Times New Roman" w:cs="Times New Roman"/>
          <w:sz w:val="28"/>
          <w:szCs w:val="28"/>
        </w:rPr>
        <w:t>报价由低到高顺序排列。</w:t>
      </w:r>
      <w:r>
        <w:rPr>
          <w:rFonts w:hint="eastAsia" w:ascii="Times New Roman" w:hAnsi="Times New Roman" w:cs="Times New Roman"/>
          <w:sz w:val="28"/>
          <w:szCs w:val="28"/>
          <w:lang w:val="en-US" w:eastAsia="zh-CN"/>
        </w:rPr>
        <w:t>投标报价</w:t>
      </w:r>
      <w:r>
        <w:rPr>
          <w:rFonts w:hint="default" w:ascii="Times New Roman" w:hAnsi="Times New Roman" w:cs="Times New Roman"/>
          <w:sz w:val="28"/>
          <w:szCs w:val="28"/>
        </w:rPr>
        <w:t>相同</w:t>
      </w:r>
      <w:r>
        <w:rPr>
          <w:rFonts w:hint="eastAsia" w:ascii="Times New Roman" w:hAnsi="Times New Roman" w:cs="Times New Roman"/>
          <w:sz w:val="28"/>
          <w:szCs w:val="28"/>
          <w:lang w:val="en-US" w:eastAsia="zh-CN"/>
        </w:rPr>
        <w:t>且</w:t>
      </w:r>
      <w:r>
        <w:rPr>
          <w:rFonts w:hint="default" w:ascii="Times New Roman" w:hAnsi="Times New Roman" w:cs="Times New Roman"/>
          <w:sz w:val="28"/>
          <w:szCs w:val="28"/>
          <w:lang w:val="en-US" w:eastAsia="zh-CN"/>
        </w:rPr>
        <w:t>多点卸货</w:t>
      </w:r>
      <w:r>
        <w:rPr>
          <w:rFonts w:hint="default" w:ascii="Times New Roman" w:hAnsi="Times New Roman" w:cs="Times New Roman"/>
          <w:sz w:val="28"/>
          <w:szCs w:val="28"/>
        </w:rPr>
        <w:t>报价</w:t>
      </w:r>
      <w:r>
        <w:rPr>
          <w:rFonts w:hint="eastAsia" w:ascii="Times New Roman" w:hAnsi="Times New Roman" w:cs="Times New Roman"/>
          <w:sz w:val="28"/>
          <w:szCs w:val="28"/>
          <w:lang w:val="en-US" w:eastAsia="zh-CN"/>
        </w:rPr>
        <w:t>相同的，按预估车次数量</w:t>
      </w:r>
      <w:r>
        <w:rPr>
          <w:rFonts w:hint="default" w:ascii="Times New Roman" w:hAnsi="Times New Roman" w:cs="Times New Roman"/>
          <w:sz w:val="28"/>
          <w:szCs w:val="28"/>
        </w:rPr>
        <w:t>由</w:t>
      </w:r>
      <w:r>
        <w:rPr>
          <w:rFonts w:hint="eastAsia" w:ascii="Times New Roman" w:hAnsi="Times New Roman" w:cs="Times New Roman"/>
          <w:sz w:val="28"/>
          <w:szCs w:val="28"/>
          <w:lang w:val="en-US" w:eastAsia="zh-CN"/>
        </w:rPr>
        <w:t>多</w:t>
      </w:r>
      <w:r>
        <w:rPr>
          <w:rFonts w:hint="default" w:ascii="Times New Roman" w:hAnsi="Times New Roman" w:cs="Times New Roman"/>
          <w:sz w:val="28"/>
          <w:szCs w:val="28"/>
        </w:rPr>
        <w:t>到</w:t>
      </w:r>
      <w:r>
        <w:rPr>
          <w:rFonts w:hint="eastAsia" w:ascii="Times New Roman" w:hAnsi="Times New Roman" w:cs="Times New Roman"/>
          <w:sz w:val="28"/>
          <w:szCs w:val="28"/>
          <w:lang w:val="en-US" w:eastAsia="zh-CN"/>
        </w:rPr>
        <w:t>少</w:t>
      </w:r>
      <w:r>
        <w:rPr>
          <w:rFonts w:hint="default" w:ascii="Times New Roman" w:hAnsi="Times New Roman" w:cs="Times New Roman"/>
          <w:sz w:val="28"/>
          <w:szCs w:val="28"/>
        </w:rPr>
        <w:t>顺序</w:t>
      </w:r>
      <w:r>
        <w:rPr>
          <w:rFonts w:hint="eastAsia" w:ascii="Times New Roman" w:hAnsi="Times New Roman" w:cs="Times New Roman"/>
          <w:sz w:val="28"/>
          <w:szCs w:val="28"/>
          <w:lang w:val="en-US" w:eastAsia="zh-CN"/>
        </w:rPr>
        <w:t>查看单项报价，按单项</w:t>
      </w:r>
      <w:r>
        <w:rPr>
          <w:rFonts w:hint="default" w:ascii="Times New Roman" w:hAnsi="Times New Roman" w:cs="Times New Roman"/>
          <w:sz w:val="28"/>
          <w:szCs w:val="28"/>
        </w:rPr>
        <w:t>报价由低到高顺序排列。</w:t>
      </w:r>
    </w:p>
    <w:p w14:paraId="77B3BBCE">
      <w:pPr>
        <w:pStyle w:val="15"/>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（二）中标人变更</w:t>
      </w:r>
    </w:p>
    <w:p w14:paraId="4538CB0B">
      <w:pPr>
        <w:pStyle w:val="15"/>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中标人拒绝与采购人签订合同的，采购人可以按照评标报告推荐的中标候选人顺序，确定排名下一位的候选人为中标人，也可以重新开展采购活动。</w:t>
      </w:r>
    </w:p>
    <w:p w14:paraId="2ED22C8E">
      <w:pPr>
        <w:pageBreakBefore w:val="0"/>
        <w:widowControl/>
        <w:kinsoku/>
        <w:wordWrap/>
        <w:overflowPunct/>
        <w:topLinePunct w:val="0"/>
        <w:bidi w:val="0"/>
        <w:spacing w:line="520" w:lineRule="exact"/>
        <w:ind w:firstLine="560" w:firstLineChars="200"/>
        <w:jc w:val="left"/>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十二、投标人须知</w:t>
      </w:r>
    </w:p>
    <w:p w14:paraId="500408F8">
      <w:pPr>
        <w:pageBreakBefore w:val="0"/>
        <w:kinsoku/>
        <w:wordWrap/>
        <w:overflowPunct/>
        <w:topLinePunct w:val="0"/>
        <w:bidi w:val="0"/>
        <w:snapToGrid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（一）投标人没有按照招标文件要求提供全部资料，或者投标人没有对招标文件在各方面作出实质性响应，可能导致投标被拒绝或评定为无效投标。</w:t>
      </w:r>
    </w:p>
    <w:p w14:paraId="45D8F393">
      <w:pPr>
        <w:pageBreakBefore w:val="0"/>
        <w:kinsoku/>
        <w:wordWrap/>
        <w:overflowPunct/>
        <w:topLinePunct w:val="0"/>
        <w:bidi w:val="0"/>
        <w:snapToGrid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（二）投标人提供虚假证明材料的经采购人核实，将会评定为无效投标。</w:t>
      </w:r>
    </w:p>
    <w:p w14:paraId="2F05344E">
      <w:pPr>
        <w:pageBreakBefore w:val="0"/>
        <w:kinsoku/>
        <w:wordWrap/>
        <w:overflowPunct/>
        <w:topLinePunct w:val="0"/>
        <w:bidi w:val="0"/>
        <w:snapToGrid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（三）签订合同前，采购人有权要求中标人提供投标文件中各类证明材料的原件，如中标人提供虚假证明材料的经采购人核实，采购人可取消其中标资格。</w:t>
      </w:r>
    </w:p>
    <w:p w14:paraId="75B46F5F">
      <w:pPr>
        <w:pStyle w:val="15"/>
        <w:pageBreakBefore w:val="0"/>
        <w:kinsoku/>
        <w:wordWrap/>
        <w:overflowPunct/>
        <w:topLinePunct w:val="0"/>
        <w:bidi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（四）质疑</w:t>
      </w:r>
    </w:p>
    <w:p w14:paraId="262183F4">
      <w:pPr>
        <w:pageBreakBefore w:val="0"/>
        <w:kinsoku/>
        <w:wordWrap/>
        <w:overflowPunct/>
        <w:topLinePunct w:val="0"/>
        <w:bidi w:val="0"/>
        <w:adjustRightInd w:val="0"/>
        <w:snapToGrid w:val="0"/>
        <w:spacing w:line="520" w:lineRule="exact"/>
        <w:ind w:firstLine="560" w:firstLineChars="200"/>
        <w:jc w:val="left"/>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kern w:val="0"/>
          <w:sz w:val="28"/>
          <w:szCs w:val="28"/>
        </w:rPr>
        <w:t>质疑人以书面形式提出质疑，本人或其授权代表持有效身证到</w:t>
      </w:r>
      <w:r>
        <w:rPr>
          <w:rFonts w:hint="eastAsia" w:ascii="宋体" w:hAnsi="宋体" w:eastAsia="宋体" w:cs="宋体"/>
          <w:color w:val="000000" w:themeColor="text1"/>
          <w:kern w:val="0"/>
          <w:sz w:val="28"/>
          <w:szCs w:val="28"/>
          <w14:textFill>
            <w14:solidFill>
              <w14:schemeClr w14:val="tx1"/>
            </w14:solidFill>
          </w14:textFill>
        </w:rPr>
        <w:t>质疑联系部门</w:t>
      </w:r>
      <w:r>
        <w:rPr>
          <w:rFonts w:hint="eastAsia" w:ascii="宋体" w:hAnsi="宋体" w:eastAsia="宋体" w:cs="宋体"/>
          <w:kern w:val="0"/>
          <w:sz w:val="28"/>
          <w:szCs w:val="28"/>
        </w:rPr>
        <w:t>现场递交质疑函原件。提出质疑的应当是参与所质疑项目采购活动的投标人。投标人对招标文件提出质疑的，</w:t>
      </w:r>
      <w:r>
        <w:rPr>
          <w:rFonts w:hint="eastAsia" w:ascii="宋体" w:hAnsi="宋体" w:eastAsia="宋体" w:cs="宋体"/>
          <w:color w:val="000000" w:themeColor="text1"/>
          <w:kern w:val="0"/>
          <w:sz w:val="28"/>
          <w:szCs w:val="28"/>
          <w14:textFill>
            <w14:solidFill>
              <w14:schemeClr w14:val="tx1"/>
            </w14:solidFill>
          </w14:textFill>
        </w:rPr>
        <w:t>应在202</w:t>
      </w:r>
      <w:r>
        <w:rPr>
          <w:rFonts w:hint="eastAsia" w:ascii="宋体" w:hAnsi="宋体" w:cs="宋体"/>
          <w:color w:val="000000" w:themeColor="text1"/>
          <w:kern w:val="0"/>
          <w:sz w:val="28"/>
          <w:szCs w:val="28"/>
          <w:lang w:val="en-US" w:eastAsia="zh-CN"/>
          <w14:textFill>
            <w14:solidFill>
              <w14:schemeClr w14:val="tx1"/>
            </w14:solidFill>
          </w14:textFill>
        </w:rPr>
        <w:t>5</w:t>
      </w:r>
      <w:r>
        <w:rPr>
          <w:rFonts w:hint="eastAsia" w:ascii="宋体" w:hAnsi="宋体" w:eastAsia="宋体" w:cs="宋体"/>
          <w:color w:val="000000" w:themeColor="text1"/>
          <w:kern w:val="0"/>
          <w:sz w:val="28"/>
          <w:szCs w:val="28"/>
          <w14:textFill>
            <w14:solidFill>
              <w14:schemeClr w14:val="tx1"/>
            </w14:solidFill>
          </w14:textFill>
        </w:rPr>
        <w:t>年</w:t>
      </w:r>
      <w:r>
        <w:rPr>
          <w:rFonts w:hint="eastAsia" w:ascii="宋体" w:hAnsi="宋体" w:cs="宋体"/>
          <w:color w:val="000000" w:themeColor="text1"/>
          <w:kern w:val="0"/>
          <w:sz w:val="28"/>
          <w:szCs w:val="28"/>
          <w:lang w:val="en-US" w:eastAsia="zh-CN"/>
          <w14:textFill>
            <w14:solidFill>
              <w14:schemeClr w14:val="tx1"/>
            </w14:solidFill>
          </w14:textFill>
        </w:rPr>
        <w:t>6</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27</w:t>
      </w:r>
      <w:r>
        <w:rPr>
          <w:rFonts w:hint="eastAsia" w:ascii="宋体" w:hAnsi="宋体" w:eastAsia="宋体" w:cs="宋体"/>
          <w:color w:val="000000" w:themeColor="text1"/>
          <w:kern w:val="0"/>
          <w:sz w:val="28"/>
          <w:szCs w:val="28"/>
          <w14:textFill>
            <w14:solidFill>
              <w14:schemeClr w14:val="tx1"/>
            </w14:solidFill>
          </w14:textFill>
        </w:rPr>
        <w:t>日17:30前</w:t>
      </w:r>
      <w:r>
        <w:rPr>
          <w:rFonts w:hint="eastAsia" w:ascii="宋体" w:hAnsi="宋体" w:eastAsia="宋体" w:cs="宋体"/>
          <w:color w:val="000000" w:themeColor="text1"/>
          <w:sz w:val="28"/>
          <w:szCs w:val="28"/>
          <w14:textFill>
            <w14:solidFill>
              <w14:schemeClr w14:val="tx1"/>
            </w14:solidFill>
          </w14:textFill>
        </w:rPr>
        <w:t>以书面形式</w:t>
      </w:r>
      <w:r>
        <w:rPr>
          <w:rFonts w:hint="eastAsia" w:ascii="宋体" w:hAnsi="宋体" w:eastAsia="宋体" w:cs="宋体"/>
          <w:color w:val="000000" w:themeColor="text1"/>
          <w:kern w:val="0"/>
          <w:sz w:val="28"/>
          <w:szCs w:val="28"/>
          <w14:textFill>
            <w14:solidFill>
              <w14:schemeClr w14:val="tx1"/>
            </w14:solidFill>
          </w14:textFill>
        </w:rPr>
        <w:t>递交。</w:t>
      </w:r>
    </w:p>
    <w:p w14:paraId="6ECFE59B">
      <w:pPr>
        <w:pageBreakBefore w:val="0"/>
        <w:kinsoku/>
        <w:wordWrap/>
        <w:overflowPunct/>
        <w:topLinePunct w:val="0"/>
        <w:bidi w:val="0"/>
        <w:adjustRightInd w:val="0"/>
        <w:snapToGrid w:val="0"/>
        <w:spacing w:line="52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投标人提出质疑应当提交质疑函和必要的证明材料，质疑函应当包括下列内容：</w:t>
      </w:r>
    </w:p>
    <w:p w14:paraId="38A84D77">
      <w:pPr>
        <w:pageBreakBefore w:val="0"/>
        <w:kinsoku/>
        <w:wordWrap/>
        <w:overflowPunct/>
        <w:topLinePunct w:val="0"/>
        <w:bidi w:val="0"/>
        <w:adjustRightInd w:val="0"/>
        <w:snapToGrid w:val="0"/>
        <w:spacing w:line="52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1、供应商的姓名或者名称、地址、邮编、联系人及联系电话；</w:t>
      </w:r>
    </w:p>
    <w:p w14:paraId="2BB0A646">
      <w:pPr>
        <w:pageBreakBefore w:val="0"/>
        <w:kinsoku/>
        <w:wordWrap/>
        <w:overflowPunct/>
        <w:topLinePunct w:val="0"/>
        <w:bidi w:val="0"/>
        <w:adjustRightInd w:val="0"/>
        <w:snapToGrid w:val="0"/>
        <w:spacing w:line="52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2、质疑项目的名称；</w:t>
      </w:r>
    </w:p>
    <w:p w14:paraId="32E78F51">
      <w:pPr>
        <w:pageBreakBefore w:val="0"/>
        <w:kinsoku/>
        <w:wordWrap/>
        <w:overflowPunct/>
        <w:topLinePunct w:val="0"/>
        <w:bidi w:val="0"/>
        <w:adjustRightInd w:val="0"/>
        <w:snapToGrid w:val="0"/>
        <w:spacing w:line="52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3、具体、明确的质疑事项和与质疑事项相关的请求；</w:t>
      </w:r>
    </w:p>
    <w:p w14:paraId="7871DFA1">
      <w:pPr>
        <w:pageBreakBefore w:val="0"/>
        <w:kinsoku/>
        <w:wordWrap/>
        <w:overflowPunct/>
        <w:topLinePunct w:val="0"/>
        <w:bidi w:val="0"/>
        <w:adjustRightInd w:val="0"/>
        <w:snapToGrid w:val="0"/>
        <w:spacing w:line="52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4、事实依据；</w:t>
      </w:r>
    </w:p>
    <w:p w14:paraId="439D0F16">
      <w:pPr>
        <w:pageBreakBefore w:val="0"/>
        <w:kinsoku/>
        <w:wordWrap/>
        <w:overflowPunct/>
        <w:topLinePunct w:val="0"/>
        <w:bidi w:val="0"/>
        <w:adjustRightInd w:val="0"/>
        <w:snapToGrid w:val="0"/>
        <w:spacing w:line="52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5、必要的法律依据；</w:t>
      </w:r>
    </w:p>
    <w:p w14:paraId="7B589289">
      <w:pPr>
        <w:pageBreakBefore w:val="0"/>
        <w:kinsoku/>
        <w:wordWrap/>
        <w:overflowPunct/>
        <w:topLinePunct w:val="0"/>
        <w:bidi w:val="0"/>
        <w:adjustRightInd w:val="0"/>
        <w:snapToGrid w:val="0"/>
        <w:spacing w:line="52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6、提出质疑的日期；</w:t>
      </w:r>
    </w:p>
    <w:p w14:paraId="0FFA7FEB">
      <w:pPr>
        <w:pageBreakBefore w:val="0"/>
        <w:kinsoku/>
        <w:wordWrap/>
        <w:overflowPunct/>
        <w:topLinePunct w:val="0"/>
        <w:bidi w:val="0"/>
        <w:adjustRightInd w:val="0"/>
        <w:snapToGrid w:val="0"/>
        <w:spacing w:line="52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7、营业执照（或事业单位法人证书，或个体工商户营业执照或有效的自然人身份证明）复印件</w:t>
      </w:r>
      <w:r>
        <w:rPr>
          <w:rFonts w:hint="eastAsia" w:ascii="宋体" w:hAnsi="宋体" w:cs="宋体"/>
          <w:kern w:val="0"/>
          <w:sz w:val="28"/>
          <w:szCs w:val="28"/>
          <w:lang w:eastAsia="zh-CN"/>
        </w:rPr>
        <w:t>，</w:t>
      </w:r>
      <w:r>
        <w:rPr>
          <w:rFonts w:hint="eastAsia" w:ascii="宋体" w:hAnsi="宋体" w:eastAsia="宋体" w:cs="宋体"/>
          <w:sz w:val="28"/>
          <w:szCs w:val="28"/>
        </w:rPr>
        <w:t>特定资格条件证书</w:t>
      </w:r>
      <w:r>
        <w:rPr>
          <w:rFonts w:hint="eastAsia" w:ascii="宋体" w:hAnsi="宋体" w:eastAsia="宋体" w:cs="宋体"/>
          <w:kern w:val="0"/>
          <w:sz w:val="28"/>
          <w:szCs w:val="28"/>
        </w:rPr>
        <w:t>；</w:t>
      </w:r>
    </w:p>
    <w:p w14:paraId="180A0E73">
      <w:pPr>
        <w:pageBreakBefore w:val="0"/>
        <w:kinsoku/>
        <w:wordWrap/>
        <w:overflowPunct/>
        <w:topLinePunct w:val="0"/>
        <w:bidi w:val="0"/>
        <w:adjustRightInd w:val="0"/>
        <w:snapToGrid w:val="0"/>
        <w:spacing w:line="52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8、法定代表人授权委托书原件、法定代表人身份证复印件和其授权代表的身份证复印件（供应商为自然人的提供自然人身份证复印件）；</w:t>
      </w:r>
    </w:p>
    <w:p w14:paraId="54D90E78">
      <w:pPr>
        <w:pageBreakBefore w:val="0"/>
        <w:kinsoku/>
        <w:wordWrap/>
        <w:overflowPunct/>
        <w:topLinePunct w:val="0"/>
        <w:bidi w:val="0"/>
        <w:snapToGrid w:val="0"/>
        <w:spacing w:line="52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9、供应商为自然人的，质疑函应当由本人签字；供应商为法人或者其他组织的，质疑函应当由法定代表人、主要负责人，或者其授权代表签字或者盖章，并加盖公章。</w:t>
      </w:r>
    </w:p>
    <w:p w14:paraId="260CF061">
      <w:pPr>
        <w:pageBreakBefore w:val="0"/>
        <w:kinsoku/>
        <w:wordWrap/>
        <w:overflowPunct/>
        <w:topLinePunct w:val="0"/>
        <w:bidi w:val="0"/>
        <w:snapToGrid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（六）质疑答复</w:t>
      </w:r>
    </w:p>
    <w:p w14:paraId="596E8A76">
      <w:pPr>
        <w:pageBreakBefore w:val="0"/>
        <w:kinsoku/>
        <w:wordWrap/>
        <w:overflowPunct/>
        <w:topLinePunct w:val="0"/>
        <w:bidi w:val="0"/>
        <w:snapToGrid w:val="0"/>
        <w:spacing w:line="52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采购人应当在开标前作出答复，并以书面形式通知质疑投标人和其他有关投标人。</w:t>
      </w:r>
    </w:p>
    <w:p w14:paraId="00C2A6D0">
      <w:pPr>
        <w:adjustRightInd w:val="0"/>
        <w:snapToGrid w:val="0"/>
        <w:spacing w:line="594" w:lineRule="exact"/>
        <w:ind w:firstLine="560" w:firstLineChars="200"/>
        <w:jc w:val="left"/>
        <w:rPr>
          <w:rFonts w:hint="eastAsia" w:ascii="宋体" w:hAnsi="宋体" w:eastAsia="宋体" w:cs="宋体"/>
          <w:kern w:val="0"/>
          <w:sz w:val="28"/>
          <w:szCs w:val="28"/>
        </w:rPr>
      </w:pPr>
    </w:p>
    <w:p w14:paraId="46863A27">
      <w:pPr>
        <w:pStyle w:val="48"/>
        <w:spacing w:line="594" w:lineRule="exact"/>
        <w:ind w:firstLine="560" w:firstLineChars="200"/>
        <w:rPr>
          <w:rFonts w:hint="eastAsia" w:ascii="宋体" w:hAnsi="宋体" w:eastAsia="宋体" w:cs="宋体"/>
          <w:sz w:val="28"/>
          <w:szCs w:val="28"/>
        </w:rPr>
      </w:pPr>
      <w:r>
        <w:rPr>
          <w:rFonts w:hint="eastAsia" w:ascii="宋体" w:hAnsi="宋体" w:eastAsia="宋体" w:cs="宋体"/>
          <w:sz w:val="28"/>
          <w:szCs w:val="28"/>
        </w:rPr>
        <w:br w:type="page"/>
      </w:r>
    </w:p>
    <w:p w14:paraId="2671B3AD">
      <w:pPr>
        <w:spacing w:line="594" w:lineRule="exact"/>
        <w:jc w:val="center"/>
        <w:rPr>
          <w:rFonts w:hint="eastAsia" w:ascii="宋体" w:hAnsi="宋体" w:eastAsia="宋体" w:cs="宋体"/>
          <w:sz w:val="28"/>
          <w:szCs w:val="28"/>
        </w:rPr>
      </w:pPr>
      <w:r>
        <w:rPr>
          <w:rFonts w:hint="eastAsia" w:ascii="宋体" w:hAnsi="宋体" w:eastAsia="宋体" w:cs="宋体"/>
          <w:sz w:val="28"/>
          <w:szCs w:val="28"/>
        </w:rPr>
        <w:t>（一）开标一览表</w:t>
      </w:r>
    </w:p>
    <w:p w14:paraId="7306BA0D">
      <w:pPr>
        <w:spacing w:line="594" w:lineRule="exact"/>
        <w:jc w:val="left"/>
        <w:rPr>
          <w:rFonts w:hint="eastAsia" w:ascii="宋体" w:hAnsi="宋体" w:eastAsia="宋体" w:cs="宋体"/>
          <w:sz w:val="28"/>
          <w:szCs w:val="28"/>
        </w:rPr>
      </w:pPr>
      <w:r>
        <w:rPr>
          <w:rFonts w:hint="eastAsia" w:ascii="宋体" w:hAnsi="宋体" w:eastAsia="宋体" w:cs="宋体"/>
          <w:sz w:val="28"/>
          <w:szCs w:val="28"/>
        </w:rPr>
        <w:t>招标项目名称：</w:t>
      </w:r>
    </w:p>
    <w:tbl>
      <w:tblPr>
        <w:tblStyle w:val="2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5557"/>
      </w:tblGrid>
      <w:tr w14:paraId="4DF6A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951" w:type="dxa"/>
            <w:vAlign w:val="center"/>
          </w:tcPr>
          <w:p w14:paraId="641C8C7E">
            <w:pPr>
              <w:spacing w:line="594" w:lineRule="exact"/>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投标人名称</w:t>
            </w:r>
          </w:p>
        </w:tc>
        <w:tc>
          <w:tcPr>
            <w:tcW w:w="7542" w:type="dxa"/>
            <w:gridSpan w:val="2"/>
            <w:vAlign w:val="center"/>
          </w:tcPr>
          <w:p w14:paraId="36469CB5">
            <w:pPr>
              <w:spacing w:line="594"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14:paraId="18ED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951" w:type="dxa"/>
            <w:vAlign w:val="center"/>
          </w:tcPr>
          <w:p w14:paraId="0B07A0B6">
            <w:pPr>
              <w:spacing w:line="594" w:lineRule="exact"/>
              <w:ind w:firstLine="64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序号</w:t>
            </w:r>
          </w:p>
        </w:tc>
        <w:tc>
          <w:tcPr>
            <w:tcW w:w="1985" w:type="dxa"/>
            <w:vAlign w:val="center"/>
          </w:tcPr>
          <w:p w14:paraId="3EAD2774">
            <w:pPr>
              <w:spacing w:line="594" w:lineRule="exact"/>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项目名称</w:t>
            </w:r>
          </w:p>
        </w:tc>
        <w:tc>
          <w:tcPr>
            <w:tcW w:w="5557" w:type="dxa"/>
            <w:vAlign w:val="center"/>
          </w:tcPr>
          <w:p w14:paraId="13CF75F8">
            <w:pPr>
              <w:spacing w:line="594" w:lineRule="exact"/>
              <w:ind w:firstLine="64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投标报价（小写）</w:t>
            </w:r>
          </w:p>
        </w:tc>
      </w:tr>
      <w:tr w14:paraId="4D7CE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951" w:type="dxa"/>
            <w:tcBorders>
              <w:bottom w:val="single" w:color="auto" w:sz="4" w:space="0"/>
            </w:tcBorders>
            <w:vAlign w:val="center"/>
          </w:tcPr>
          <w:p w14:paraId="65FB7114">
            <w:pPr>
              <w:spacing w:line="594"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p>
        </w:tc>
        <w:tc>
          <w:tcPr>
            <w:tcW w:w="1985" w:type="dxa"/>
            <w:tcBorders>
              <w:bottom w:val="single" w:color="auto" w:sz="4" w:space="0"/>
            </w:tcBorders>
          </w:tcPr>
          <w:p w14:paraId="7A2DFF0D">
            <w:pPr>
              <w:spacing w:line="594"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p>
        </w:tc>
        <w:tc>
          <w:tcPr>
            <w:tcW w:w="5557" w:type="dxa"/>
            <w:tcBorders>
              <w:bottom w:val="single" w:color="auto" w:sz="4" w:space="0"/>
            </w:tcBorders>
          </w:tcPr>
          <w:p w14:paraId="519EA06A">
            <w:pPr>
              <w:spacing w:line="594"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p>
        </w:tc>
      </w:tr>
      <w:tr w14:paraId="3DC0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493" w:type="dxa"/>
            <w:gridSpan w:val="3"/>
            <w:tcBorders>
              <w:bottom w:val="single" w:color="auto" w:sz="4" w:space="0"/>
            </w:tcBorders>
            <w:vAlign w:val="center"/>
          </w:tcPr>
          <w:p w14:paraId="4B600585">
            <w:pPr>
              <w:spacing w:line="594"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投标报价（大写）：                           </w:t>
            </w:r>
          </w:p>
        </w:tc>
      </w:tr>
      <w:tr w14:paraId="15EA3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493" w:type="dxa"/>
            <w:gridSpan w:val="3"/>
            <w:vAlign w:val="center"/>
          </w:tcPr>
          <w:p w14:paraId="2081280D">
            <w:pPr>
              <w:spacing w:line="594" w:lineRule="exact"/>
              <w:ind w:firstLine="560" w:firstLineChars="200"/>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备注： </w:t>
            </w:r>
          </w:p>
        </w:tc>
      </w:tr>
    </w:tbl>
    <w:p w14:paraId="560094EB">
      <w:pPr>
        <w:spacing w:line="594" w:lineRule="exact"/>
        <w:ind w:firstLine="560" w:firstLineChars="200"/>
        <w:jc w:val="left"/>
        <w:rPr>
          <w:rFonts w:hint="eastAsia" w:ascii="宋体" w:hAnsi="宋体" w:eastAsia="宋体" w:cs="宋体"/>
          <w:sz w:val="28"/>
          <w:szCs w:val="28"/>
        </w:rPr>
      </w:pPr>
    </w:p>
    <w:p w14:paraId="6F5DEE3C">
      <w:pPr>
        <w:spacing w:line="594" w:lineRule="exact"/>
        <w:ind w:firstLine="560" w:firstLineChars="200"/>
        <w:jc w:val="left"/>
        <w:rPr>
          <w:rFonts w:hint="eastAsia" w:ascii="宋体" w:hAnsi="宋体" w:eastAsia="宋体" w:cs="宋体"/>
          <w:sz w:val="28"/>
          <w:szCs w:val="28"/>
        </w:rPr>
      </w:pPr>
    </w:p>
    <w:p w14:paraId="3077AA2D">
      <w:pPr>
        <w:spacing w:line="594"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投标人：                         法定代表人/授权代表：</w:t>
      </w:r>
    </w:p>
    <w:p w14:paraId="0E11F9C2">
      <w:pPr>
        <w:spacing w:line="594" w:lineRule="exact"/>
        <w:jc w:val="left"/>
        <w:rPr>
          <w:rFonts w:hint="eastAsia" w:ascii="宋体" w:hAnsi="宋体" w:eastAsia="宋体" w:cs="宋体"/>
          <w:sz w:val="28"/>
          <w:szCs w:val="28"/>
        </w:rPr>
      </w:pPr>
      <w:r>
        <w:rPr>
          <w:rFonts w:hint="eastAsia" w:ascii="宋体" w:hAnsi="宋体" w:eastAsia="宋体" w:cs="宋体"/>
          <w:sz w:val="28"/>
          <w:szCs w:val="28"/>
        </w:rPr>
        <w:t xml:space="preserve">（投标人公章）                          （签字或盖章）                                    </w:t>
      </w:r>
    </w:p>
    <w:p w14:paraId="62A73961">
      <w:pPr>
        <w:spacing w:line="594" w:lineRule="exact"/>
        <w:ind w:firstLine="560" w:firstLineChars="200"/>
        <w:jc w:val="left"/>
        <w:rPr>
          <w:rFonts w:hint="eastAsia" w:ascii="宋体" w:hAnsi="宋体" w:eastAsia="宋体" w:cs="宋体"/>
          <w:sz w:val="28"/>
          <w:szCs w:val="28"/>
        </w:rPr>
      </w:pPr>
    </w:p>
    <w:p w14:paraId="44512288">
      <w:pPr>
        <w:spacing w:line="594" w:lineRule="exact"/>
        <w:ind w:firstLine="560" w:firstLineChars="200"/>
        <w:jc w:val="left"/>
        <w:rPr>
          <w:rFonts w:hint="eastAsia" w:ascii="宋体" w:hAnsi="宋体" w:eastAsia="宋体" w:cs="宋体"/>
          <w:sz w:val="28"/>
          <w:szCs w:val="28"/>
        </w:rPr>
      </w:pPr>
    </w:p>
    <w:p w14:paraId="77A686EE">
      <w:pPr>
        <w:spacing w:line="594" w:lineRule="exact"/>
        <w:ind w:left="6159" w:leftChars="266" w:hanging="5600" w:hangingChars="2000"/>
        <w:jc w:val="left"/>
        <w:rPr>
          <w:rFonts w:hint="eastAsia" w:ascii="宋体" w:hAnsi="宋体" w:eastAsia="宋体" w:cs="宋体"/>
          <w:sz w:val="28"/>
          <w:szCs w:val="28"/>
        </w:rPr>
      </w:pPr>
      <w:r>
        <w:rPr>
          <w:rFonts w:hint="eastAsia" w:ascii="宋体" w:hAnsi="宋体" w:eastAsia="宋体" w:cs="宋体"/>
          <w:sz w:val="28"/>
          <w:szCs w:val="28"/>
        </w:rPr>
        <w:t xml:space="preserve">                                                                      年    月    日</w:t>
      </w:r>
    </w:p>
    <w:p w14:paraId="4A935C42">
      <w:pPr>
        <w:snapToGrid w:val="0"/>
        <w:spacing w:line="594" w:lineRule="exact"/>
        <w:ind w:firstLine="560" w:firstLineChars="200"/>
        <w:jc w:val="left"/>
        <w:rPr>
          <w:rFonts w:hint="eastAsia" w:ascii="宋体" w:hAnsi="宋体" w:eastAsia="宋体" w:cs="宋体"/>
          <w:sz w:val="28"/>
          <w:szCs w:val="28"/>
        </w:rPr>
      </w:pPr>
    </w:p>
    <w:p w14:paraId="520766F9">
      <w:pPr>
        <w:snapToGrid w:val="0"/>
        <w:spacing w:line="594" w:lineRule="exact"/>
        <w:jc w:val="left"/>
        <w:rPr>
          <w:rFonts w:hint="eastAsia" w:ascii="宋体" w:hAnsi="宋体" w:eastAsia="宋体" w:cs="宋体"/>
          <w:sz w:val="28"/>
          <w:szCs w:val="28"/>
        </w:rPr>
      </w:pPr>
    </w:p>
    <w:p w14:paraId="01063A8C">
      <w:pPr>
        <w:snapToGrid w:val="0"/>
        <w:spacing w:line="594"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说明：</w:t>
      </w:r>
    </w:p>
    <w:p w14:paraId="6700C966">
      <w:pPr>
        <w:snapToGrid w:val="0"/>
        <w:spacing w:line="594"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1.开标一览表按格式填列；</w:t>
      </w:r>
    </w:p>
    <w:p w14:paraId="243B4545">
      <w:pPr>
        <w:snapToGrid w:val="0"/>
        <w:spacing w:line="594"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2.开标一览表在开标大会上当众宣读，务必填写清楚，准确无误。</w:t>
      </w:r>
    </w:p>
    <w:p w14:paraId="5DA06D12">
      <w:pPr>
        <w:widowControl/>
        <w:jc w:val="center"/>
        <w:rPr>
          <w:rFonts w:hint="eastAsia" w:ascii="宋体" w:hAnsi="宋体"/>
          <w:color w:val="000000" w:themeColor="text1"/>
          <w:sz w:val="28"/>
          <w:szCs w:val="28"/>
          <w:lang w:val="en-US" w:eastAsia="zh-CN"/>
          <w14:textFill>
            <w14:solidFill>
              <w14:schemeClr w14:val="tx1"/>
            </w14:solidFill>
          </w14:textFill>
        </w:rPr>
      </w:pPr>
      <w:r>
        <w:rPr>
          <w:rFonts w:ascii="宋体" w:hAnsi="宋体"/>
          <w:color w:val="000000" w:themeColor="text1"/>
          <w:sz w:val="28"/>
          <w:szCs w:val="28"/>
          <w14:textFill>
            <w14:solidFill>
              <w14:schemeClr w14:val="tx1"/>
            </w14:solidFill>
          </w14:textFill>
        </w:rPr>
        <w:br w:type="page"/>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二</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分项报价清单</w:t>
      </w:r>
    </w:p>
    <w:p w14:paraId="3A6CCBBA">
      <w:pPr>
        <w:numPr>
          <w:ilvl w:val="0"/>
          <w:numId w:val="0"/>
        </w:numPr>
        <w:jc w:val="both"/>
        <w:rPr>
          <w:rFonts w:hint="eastAsia" w:ascii="宋体" w:hAnsi="宋体"/>
          <w:color w:val="000000" w:themeColor="text1"/>
          <w:sz w:val="28"/>
          <w:szCs w:val="28"/>
          <w:lang w:val="en-US" w:eastAsia="zh-CN"/>
          <w14:textFill>
            <w14:solidFill>
              <w14:schemeClr w14:val="tx1"/>
            </w14:solidFill>
          </w14:textFill>
        </w:rPr>
      </w:pPr>
    </w:p>
    <w:tbl>
      <w:tblPr>
        <w:tblStyle w:val="21"/>
        <w:tblW w:w="5538" w:type="pct"/>
        <w:tblInd w:w="-5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79"/>
        <w:gridCol w:w="1954"/>
        <w:gridCol w:w="1510"/>
        <w:gridCol w:w="2"/>
        <w:gridCol w:w="1500"/>
        <w:gridCol w:w="826"/>
        <w:gridCol w:w="1515"/>
        <w:gridCol w:w="1378"/>
      </w:tblGrid>
      <w:tr w14:paraId="13408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B28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装货地址</w:t>
            </w:r>
          </w:p>
        </w:tc>
        <w:tc>
          <w:tcPr>
            <w:tcW w:w="9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CDB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卸货地址</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B99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限价</w:t>
            </w:r>
            <w:r>
              <w:rPr>
                <w:rFonts w:hint="eastAsia" w:ascii="宋体" w:hAnsi="宋体" w:eastAsia="宋体" w:cs="宋体"/>
                <w:i w:val="0"/>
                <w:iCs w:val="0"/>
                <w:color w:val="000000"/>
                <w:kern w:val="0"/>
                <w:sz w:val="24"/>
                <w:szCs w:val="24"/>
                <w:u w:val="none"/>
                <w:lang w:val="en-US" w:eastAsia="zh-CN" w:bidi="ar"/>
                <w14:ligatures w14:val="standardContextual"/>
              </w:rPr>
              <w:br w:type="textWrapping"/>
            </w:r>
            <w:r>
              <w:rPr>
                <w:rFonts w:hint="eastAsia" w:ascii="宋体" w:hAnsi="宋体" w:eastAsia="宋体" w:cs="宋体"/>
                <w:i w:val="0"/>
                <w:iCs w:val="0"/>
                <w:color w:val="000000"/>
                <w:kern w:val="0"/>
                <w:sz w:val="24"/>
                <w:szCs w:val="24"/>
                <w:u w:val="none"/>
                <w:lang w:val="en-US" w:eastAsia="zh-CN" w:bidi="ar"/>
                <w14:ligatures w14:val="standardContextual"/>
              </w:rPr>
              <w:t>（元/车）</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E09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14:ligatures w14:val="standardContextual"/>
              </w:rPr>
              <w:t>采购人</w:t>
            </w:r>
            <w:r>
              <w:rPr>
                <w:rFonts w:hint="eastAsia" w:ascii="宋体" w:hAnsi="宋体" w:eastAsia="宋体" w:cs="宋体"/>
                <w:i w:val="0"/>
                <w:iCs w:val="0"/>
                <w:color w:val="000000"/>
                <w:kern w:val="0"/>
                <w:sz w:val="24"/>
                <w:szCs w:val="24"/>
                <w:u w:val="none"/>
                <w:lang w:val="en-US" w:eastAsia="zh-CN" w:bidi="ar"/>
                <w14:ligatures w14:val="standardContextual"/>
              </w:rPr>
              <w:t>报价</w:t>
            </w:r>
            <w:r>
              <w:rPr>
                <w:rFonts w:hint="eastAsia" w:ascii="宋体" w:hAnsi="宋体" w:eastAsia="宋体" w:cs="宋体"/>
                <w:i w:val="0"/>
                <w:iCs w:val="0"/>
                <w:color w:val="000000"/>
                <w:kern w:val="0"/>
                <w:sz w:val="24"/>
                <w:szCs w:val="24"/>
                <w:u w:val="none"/>
                <w:lang w:val="en-US" w:eastAsia="zh-CN" w:bidi="ar"/>
                <w14:ligatures w14:val="standardContextual"/>
              </w:rPr>
              <w:br w:type="textWrapping"/>
            </w:r>
            <w:r>
              <w:rPr>
                <w:rFonts w:hint="eastAsia" w:ascii="宋体" w:hAnsi="宋体" w:eastAsia="宋体" w:cs="宋体"/>
                <w:i w:val="0"/>
                <w:iCs w:val="0"/>
                <w:color w:val="000000"/>
                <w:kern w:val="0"/>
                <w:sz w:val="24"/>
                <w:szCs w:val="24"/>
                <w:u w:val="none"/>
                <w:lang w:val="en-US" w:eastAsia="zh-CN" w:bidi="ar"/>
                <w14:ligatures w14:val="standardContextual"/>
              </w:rPr>
              <w:t>（元/车）</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BAC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预估车次</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02B1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14:ligatures w14:val="standardContextual"/>
              </w:rPr>
              <w:t>预估金额（元）</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9F4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车型备注</w:t>
            </w:r>
          </w:p>
        </w:tc>
      </w:tr>
      <w:tr w14:paraId="52A77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CE03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56"/>
                <w:lang w:val="en-US" w:eastAsia="zh-CN" w:bidi="ar"/>
                <w14:ligatures w14:val="standardContextual"/>
              </w:rPr>
              <w:t>南岸区向家坡</w:t>
            </w:r>
            <w:r>
              <w:rPr>
                <w:rFonts w:ascii="等线" w:hAnsi="等线" w:eastAsia="等线" w:cs="等线"/>
                <w:i w:val="0"/>
                <w:iCs w:val="0"/>
                <w:color w:val="000000"/>
                <w:kern w:val="0"/>
                <w:sz w:val="24"/>
                <w:szCs w:val="24"/>
                <w:u w:val="none"/>
                <w:lang w:val="en-US" w:eastAsia="zh-CN" w:bidi="ar"/>
                <w14:ligatures w14:val="standardContextual"/>
              </w:rPr>
              <w:t>83</w:t>
            </w:r>
            <w:r>
              <w:rPr>
                <w:rStyle w:val="56"/>
                <w:lang w:val="en-US" w:eastAsia="zh-CN" w:bidi="ar"/>
                <w14:ligatures w14:val="standardContextual"/>
              </w:rPr>
              <w:t>、</w:t>
            </w:r>
            <w:r>
              <w:rPr>
                <w:rFonts w:ascii="等线" w:hAnsi="等线" w:eastAsia="等线" w:cs="等线"/>
                <w:i w:val="0"/>
                <w:iCs w:val="0"/>
                <w:color w:val="000000"/>
                <w:kern w:val="0"/>
                <w:sz w:val="24"/>
                <w:szCs w:val="24"/>
                <w:u w:val="none"/>
                <w:lang w:val="en-US" w:eastAsia="zh-CN" w:bidi="ar"/>
                <w14:ligatures w14:val="standardContextual"/>
              </w:rPr>
              <w:t>84</w:t>
            </w:r>
            <w:r>
              <w:rPr>
                <w:rStyle w:val="56"/>
                <w:lang w:val="en-US" w:eastAsia="zh-CN" w:bidi="ar"/>
                <w14:ligatures w14:val="standardContextual"/>
              </w:rPr>
              <w:t>号</w:t>
            </w:r>
          </w:p>
        </w:tc>
        <w:tc>
          <w:tcPr>
            <w:tcW w:w="9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E8F9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1、化龙桥院区</w:t>
            </w:r>
            <w:r>
              <w:rPr>
                <w:rFonts w:hint="eastAsia" w:ascii="宋体" w:hAnsi="宋体" w:eastAsia="宋体" w:cs="宋体"/>
                <w:i w:val="0"/>
                <w:iCs w:val="0"/>
                <w:color w:val="000000"/>
                <w:kern w:val="0"/>
                <w:sz w:val="24"/>
                <w:szCs w:val="24"/>
                <w:u w:val="none"/>
                <w:lang w:val="en-US" w:eastAsia="zh-CN" w:bidi="ar"/>
                <w14:ligatures w14:val="standardContextual"/>
              </w:rPr>
              <w:br w:type="textWrapping"/>
            </w:r>
            <w:r>
              <w:rPr>
                <w:rFonts w:hint="eastAsia" w:ascii="宋体" w:hAnsi="宋体" w:eastAsia="宋体" w:cs="宋体"/>
                <w:i w:val="0"/>
                <w:iCs w:val="0"/>
                <w:color w:val="000000"/>
                <w:kern w:val="0"/>
                <w:sz w:val="24"/>
                <w:szCs w:val="24"/>
                <w:u w:val="none"/>
                <w:lang w:val="en-US" w:eastAsia="zh-CN" w:bidi="ar"/>
                <w14:ligatures w14:val="standardContextual"/>
              </w:rPr>
              <w:t>2、较场口院区</w:t>
            </w:r>
            <w:r>
              <w:rPr>
                <w:rFonts w:hint="eastAsia" w:ascii="宋体" w:hAnsi="宋体" w:eastAsia="宋体" w:cs="宋体"/>
                <w:i w:val="0"/>
                <w:iCs w:val="0"/>
                <w:color w:val="000000"/>
                <w:kern w:val="0"/>
                <w:sz w:val="24"/>
                <w:szCs w:val="24"/>
                <w:u w:val="none"/>
                <w:lang w:val="en-US" w:eastAsia="zh-CN" w:bidi="ar"/>
                <w14:ligatures w14:val="standardContextual"/>
              </w:rPr>
              <w:br w:type="textWrapping"/>
            </w:r>
            <w:r>
              <w:rPr>
                <w:rFonts w:hint="eastAsia" w:ascii="宋体" w:hAnsi="宋体" w:eastAsia="宋体" w:cs="宋体"/>
                <w:i w:val="0"/>
                <w:iCs w:val="0"/>
                <w:color w:val="000000"/>
                <w:kern w:val="0"/>
                <w:sz w:val="24"/>
                <w:szCs w:val="24"/>
                <w:u w:val="none"/>
                <w:lang w:val="en-US" w:eastAsia="zh-CN" w:bidi="ar"/>
                <w14:ligatures w14:val="standardContextual"/>
              </w:rPr>
              <w:t>3、储奇门院区</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7E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350</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D8D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FB3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4</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8B37">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14:ligatures w14:val="standardContextual"/>
              </w:rPr>
              <w:t xml:space="preserve"> </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6A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金杯车</w:t>
            </w:r>
          </w:p>
        </w:tc>
      </w:tr>
      <w:tr w14:paraId="23562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A2D9F">
            <w:pPr>
              <w:jc w:val="center"/>
              <w:rPr>
                <w:rFonts w:hint="eastAsia" w:ascii="宋体" w:hAnsi="宋体" w:eastAsia="宋体" w:cs="宋体"/>
                <w:i w:val="0"/>
                <w:iCs w:val="0"/>
                <w:color w:val="000000"/>
                <w:sz w:val="24"/>
                <w:szCs w:val="24"/>
                <w:u w:val="none"/>
              </w:rPr>
            </w:pPr>
          </w:p>
        </w:tc>
        <w:tc>
          <w:tcPr>
            <w:tcW w:w="9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63E39">
            <w:pPr>
              <w:jc w:val="center"/>
              <w:rPr>
                <w:rFonts w:hint="eastAsia" w:ascii="宋体" w:hAnsi="宋体" w:eastAsia="宋体" w:cs="宋体"/>
                <w:i w:val="0"/>
                <w:iCs w:val="0"/>
                <w:color w:val="000000"/>
                <w:sz w:val="24"/>
                <w:szCs w:val="24"/>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C7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400</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4E4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42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17</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84F4D">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14:ligatures w14:val="standardContextual"/>
              </w:rPr>
              <w:t xml:space="preserve"> </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6C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小货车</w:t>
            </w:r>
          </w:p>
        </w:tc>
      </w:tr>
      <w:tr w14:paraId="000A7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B88D4">
            <w:pPr>
              <w:jc w:val="center"/>
              <w:rPr>
                <w:rFonts w:hint="eastAsia" w:ascii="宋体" w:hAnsi="宋体" w:eastAsia="宋体" w:cs="宋体"/>
                <w:i w:val="0"/>
                <w:iCs w:val="0"/>
                <w:color w:val="000000"/>
                <w:sz w:val="24"/>
                <w:szCs w:val="24"/>
                <w:u w:val="none"/>
              </w:rPr>
            </w:pPr>
          </w:p>
        </w:tc>
        <w:tc>
          <w:tcPr>
            <w:tcW w:w="9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E650A">
            <w:pPr>
              <w:jc w:val="center"/>
              <w:rPr>
                <w:rFonts w:hint="eastAsia" w:ascii="宋体" w:hAnsi="宋体" w:eastAsia="宋体" w:cs="宋体"/>
                <w:i w:val="0"/>
                <w:iCs w:val="0"/>
                <w:color w:val="000000"/>
                <w:sz w:val="24"/>
                <w:szCs w:val="24"/>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AD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500</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7CA9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6B1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1</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BB9D3">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E1D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中型货车</w:t>
            </w:r>
          </w:p>
        </w:tc>
      </w:tr>
      <w:tr w14:paraId="161D9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4F4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56"/>
                <w:lang w:val="en-US" w:eastAsia="zh-CN" w:bidi="ar"/>
                <w14:ligatures w14:val="standardContextual"/>
              </w:rPr>
              <w:t>南岸区向家坡</w:t>
            </w:r>
            <w:r>
              <w:rPr>
                <w:rFonts w:ascii="等线" w:hAnsi="等线" w:eastAsia="等线" w:cs="等线"/>
                <w:i w:val="0"/>
                <w:iCs w:val="0"/>
                <w:color w:val="000000"/>
                <w:kern w:val="0"/>
                <w:sz w:val="24"/>
                <w:szCs w:val="24"/>
                <w:u w:val="none"/>
                <w:lang w:val="en-US" w:eastAsia="zh-CN" w:bidi="ar"/>
                <w14:ligatures w14:val="standardContextual"/>
              </w:rPr>
              <w:t>83</w:t>
            </w:r>
            <w:r>
              <w:rPr>
                <w:rStyle w:val="56"/>
                <w:lang w:val="en-US" w:eastAsia="zh-CN" w:bidi="ar"/>
                <w14:ligatures w14:val="standardContextual"/>
              </w:rPr>
              <w:t>、</w:t>
            </w:r>
            <w:r>
              <w:rPr>
                <w:rFonts w:ascii="等线" w:hAnsi="等线" w:eastAsia="等线" w:cs="等线"/>
                <w:i w:val="0"/>
                <w:iCs w:val="0"/>
                <w:color w:val="000000"/>
                <w:kern w:val="0"/>
                <w:sz w:val="24"/>
                <w:szCs w:val="24"/>
                <w:u w:val="none"/>
                <w:lang w:val="en-US" w:eastAsia="zh-CN" w:bidi="ar"/>
                <w14:ligatures w14:val="standardContextual"/>
              </w:rPr>
              <w:t>84</w:t>
            </w:r>
            <w:r>
              <w:rPr>
                <w:rStyle w:val="56"/>
                <w:lang w:val="en-US" w:eastAsia="zh-CN" w:bidi="ar"/>
                <w14:ligatures w14:val="standardContextual"/>
              </w:rPr>
              <w:t>号</w:t>
            </w:r>
          </w:p>
        </w:tc>
        <w:tc>
          <w:tcPr>
            <w:tcW w:w="9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610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渝北区玉峰山镇石岩大道12号</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7E65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400</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AF86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6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17</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7336">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14:ligatures w14:val="standardContextual"/>
              </w:rPr>
              <w:t xml:space="preserve"> </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FB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金杯车</w:t>
            </w:r>
          </w:p>
        </w:tc>
      </w:tr>
      <w:tr w14:paraId="7E424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2B18F">
            <w:pPr>
              <w:jc w:val="center"/>
              <w:rPr>
                <w:rFonts w:hint="eastAsia" w:ascii="宋体" w:hAnsi="宋体" w:eastAsia="宋体" w:cs="宋体"/>
                <w:i w:val="0"/>
                <w:iCs w:val="0"/>
                <w:color w:val="000000"/>
                <w:sz w:val="24"/>
                <w:szCs w:val="24"/>
                <w:u w:val="none"/>
              </w:rPr>
            </w:pPr>
          </w:p>
        </w:tc>
        <w:tc>
          <w:tcPr>
            <w:tcW w:w="9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F1540">
            <w:pPr>
              <w:jc w:val="center"/>
              <w:rPr>
                <w:rFonts w:hint="eastAsia" w:ascii="宋体" w:hAnsi="宋体" w:eastAsia="宋体" w:cs="宋体"/>
                <w:i w:val="0"/>
                <w:iCs w:val="0"/>
                <w:color w:val="000000"/>
                <w:sz w:val="24"/>
                <w:szCs w:val="24"/>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03D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500</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BD2D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5D9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23</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B1234">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14:ligatures w14:val="standardContextual"/>
              </w:rPr>
              <w:t xml:space="preserve"> </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4AD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小货车</w:t>
            </w:r>
          </w:p>
        </w:tc>
      </w:tr>
      <w:tr w14:paraId="23F27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52C22">
            <w:pPr>
              <w:jc w:val="center"/>
              <w:rPr>
                <w:rFonts w:hint="eastAsia" w:ascii="宋体" w:hAnsi="宋体" w:eastAsia="宋体" w:cs="宋体"/>
                <w:i w:val="0"/>
                <w:iCs w:val="0"/>
                <w:color w:val="000000"/>
                <w:sz w:val="24"/>
                <w:szCs w:val="24"/>
                <w:u w:val="none"/>
              </w:rPr>
            </w:pPr>
          </w:p>
        </w:tc>
        <w:tc>
          <w:tcPr>
            <w:tcW w:w="9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2AB64">
            <w:pPr>
              <w:jc w:val="center"/>
              <w:rPr>
                <w:rFonts w:hint="eastAsia" w:ascii="宋体" w:hAnsi="宋体" w:eastAsia="宋体" w:cs="宋体"/>
                <w:i w:val="0"/>
                <w:iCs w:val="0"/>
                <w:color w:val="000000"/>
                <w:sz w:val="24"/>
                <w:szCs w:val="24"/>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FCE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600</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C13C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6F1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1</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660DB">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14:ligatures w14:val="standardContextual"/>
              </w:rPr>
              <w:t xml:space="preserve"> </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05C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中型货车</w:t>
            </w:r>
          </w:p>
        </w:tc>
      </w:tr>
      <w:tr w14:paraId="58412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73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渝北区玉峰山镇石岩大道12号</w:t>
            </w:r>
          </w:p>
        </w:tc>
        <w:tc>
          <w:tcPr>
            <w:tcW w:w="9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14A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1、化龙桥院区</w:t>
            </w:r>
            <w:r>
              <w:rPr>
                <w:rFonts w:hint="eastAsia" w:ascii="宋体" w:hAnsi="宋体" w:eastAsia="宋体" w:cs="宋体"/>
                <w:i w:val="0"/>
                <w:iCs w:val="0"/>
                <w:color w:val="000000"/>
                <w:kern w:val="0"/>
                <w:sz w:val="24"/>
                <w:szCs w:val="24"/>
                <w:u w:val="none"/>
                <w:lang w:val="en-US" w:eastAsia="zh-CN" w:bidi="ar"/>
                <w14:ligatures w14:val="standardContextual"/>
              </w:rPr>
              <w:br w:type="textWrapping"/>
            </w:r>
            <w:r>
              <w:rPr>
                <w:rFonts w:hint="eastAsia" w:ascii="宋体" w:hAnsi="宋体" w:eastAsia="宋体" w:cs="宋体"/>
                <w:i w:val="0"/>
                <w:iCs w:val="0"/>
                <w:color w:val="000000"/>
                <w:kern w:val="0"/>
                <w:sz w:val="24"/>
                <w:szCs w:val="24"/>
                <w:u w:val="none"/>
                <w:lang w:val="en-US" w:eastAsia="zh-CN" w:bidi="ar"/>
                <w14:ligatures w14:val="standardContextual"/>
              </w:rPr>
              <w:t>2、较场口院区</w:t>
            </w:r>
            <w:r>
              <w:rPr>
                <w:rFonts w:hint="eastAsia" w:ascii="宋体" w:hAnsi="宋体" w:eastAsia="宋体" w:cs="宋体"/>
                <w:i w:val="0"/>
                <w:iCs w:val="0"/>
                <w:color w:val="000000"/>
                <w:kern w:val="0"/>
                <w:sz w:val="24"/>
                <w:szCs w:val="24"/>
                <w:u w:val="none"/>
                <w:lang w:val="en-US" w:eastAsia="zh-CN" w:bidi="ar"/>
                <w14:ligatures w14:val="standardContextual"/>
              </w:rPr>
              <w:br w:type="textWrapping"/>
            </w:r>
            <w:r>
              <w:rPr>
                <w:rFonts w:hint="eastAsia" w:ascii="宋体" w:hAnsi="宋体" w:eastAsia="宋体" w:cs="宋体"/>
                <w:i w:val="0"/>
                <w:iCs w:val="0"/>
                <w:color w:val="000000"/>
                <w:kern w:val="0"/>
                <w:sz w:val="24"/>
                <w:szCs w:val="24"/>
                <w:u w:val="none"/>
                <w:lang w:val="en-US" w:eastAsia="zh-CN" w:bidi="ar"/>
                <w14:ligatures w14:val="standardContextual"/>
              </w:rPr>
              <w:t>3、储奇门院区</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787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400</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0285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7A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18</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49FF">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14:ligatures w14:val="standardContextual"/>
              </w:rPr>
              <w:t xml:space="preserve"> </w:t>
            </w: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35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金杯车</w:t>
            </w:r>
          </w:p>
        </w:tc>
      </w:tr>
      <w:tr w14:paraId="4365C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E7F8B">
            <w:pPr>
              <w:jc w:val="center"/>
              <w:rPr>
                <w:rFonts w:hint="eastAsia" w:ascii="宋体" w:hAnsi="宋体" w:eastAsia="宋体" w:cs="宋体"/>
                <w:i w:val="0"/>
                <w:iCs w:val="0"/>
                <w:color w:val="000000"/>
                <w:sz w:val="24"/>
                <w:szCs w:val="24"/>
                <w:u w:val="none"/>
              </w:rPr>
            </w:pPr>
          </w:p>
        </w:tc>
        <w:tc>
          <w:tcPr>
            <w:tcW w:w="9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698DE">
            <w:pPr>
              <w:jc w:val="center"/>
              <w:rPr>
                <w:rFonts w:hint="eastAsia" w:ascii="宋体" w:hAnsi="宋体" w:eastAsia="宋体" w:cs="宋体"/>
                <w:i w:val="0"/>
                <w:iCs w:val="0"/>
                <w:color w:val="000000"/>
                <w:sz w:val="24"/>
                <w:szCs w:val="24"/>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7B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500</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4E30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7A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20</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EE507">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14:ligatures w14:val="standardContextual"/>
              </w:rPr>
              <w:t xml:space="preserve"> </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FF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小货车</w:t>
            </w:r>
          </w:p>
        </w:tc>
      </w:tr>
      <w:tr w14:paraId="4D359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B26F9">
            <w:pPr>
              <w:jc w:val="center"/>
              <w:rPr>
                <w:rFonts w:hint="eastAsia" w:ascii="宋体" w:hAnsi="宋体" w:eastAsia="宋体" w:cs="宋体"/>
                <w:i w:val="0"/>
                <w:iCs w:val="0"/>
                <w:color w:val="000000"/>
                <w:sz w:val="24"/>
                <w:szCs w:val="24"/>
                <w:u w:val="none"/>
              </w:rPr>
            </w:pPr>
          </w:p>
        </w:tc>
        <w:tc>
          <w:tcPr>
            <w:tcW w:w="9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1924B">
            <w:pPr>
              <w:jc w:val="center"/>
              <w:rPr>
                <w:rFonts w:hint="eastAsia" w:ascii="宋体" w:hAnsi="宋体" w:eastAsia="宋体" w:cs="宋体"/>
                <w:i w:val="0"/>
                <w:iCs w:val="0"/>
                <w:color w:val="000000"/>
                <w:sz w:val="24"/>
                <w:szCs w:val="24"/>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68B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600</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F192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BF5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1</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A7F24">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BB2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中型货车</w:t>
            </w:r>
          </w:p>
        </w:tc>
      </w:tr>
      <w:tr w14:paraId="6AC74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529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57"/>
                <w:sz w:val="24"/>
                <w:szCs w:val="24"/>
                <w:lang w:val="en-US" w:eastAsia="zh-CN" w:bidi="ar"/>
                <w14:ligatures w14:val="standardContextual"/>
              </w:rPr>
              <w:t>北碚区复兴街道两江新区悦复大道</w:t>
            </w:r>
            <w:r>
              <w:rPr>
                <w:rStyle w:val="58"/>
                <w:sz w:val="24"/>
                <w:szCs w:val="24"/>
                <w:lang w:val="en-US" w:eastAsia="zh-CN" w:bidi="ar"/>
                <w14:ligatures w14:val="standardContextual"/>
              </w:rPr>
              <w:t>28</w:t>
            </w:r>
            <w:r>
              <w:rPr>
                <w:rStyle w:val="57"/>
                <w:sz w:val="24"/>
                <w:szCs w:val="24"/>
                <w:lang w:val="en-US" w:eastAsia="zh-CN" w:bidi="ar"/>
                <w14:ligatures w14:val="standardContextual"/>
              </w:rPr>
              <w:t>号</w:t>
            </w:r>
          </w:p>
        </w:tc>
        <w:tc>
          <w:tcPr>
            <w:tcW w:w="9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5C9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1、化龙桥院区</w:t>
            </w:r>
            <w:r>
              <w:rPr>
                <w:rFonts w:hint="eastAsia" w:ascii="宋体" w:hAnsi="宋体" w:eastAsia="宋体" w:cs="宋体"/>
                <w:i w:val="0"/>
                <w:iCs w:val="0"/>
                <w:color w:val="000000"/>
                <w:kern w:val="0"/>
                <w:sz w:val="24"/>
                <w:szCs w:val="24"/>
                <w:u w:val="none"/>
                <w:lang w:val="en-US" w:eastAsia="zh-CN" w:bidi="ar"/>
                <w14:ligatures w14:val="standardContextual"/>
              </w:rPr>
              <w:br w:type="textWrapping"/>
            </w:r>
            <w:r>
              <w:rPr>
                <w:rFonts w:hint="eastAsia" w:ascii="宋体" w:hAnsi="宋体" w:eastAsia="宋体" w:cs="宋体"/>
                <w:i w:val="0"/>
                <w:iCs w:val="0"/>
                <w:color w:val="000000"/>
                <w:kern w:val="0"/>
                <w:sz w:val="24"/>
                <w:szCs w:val="24"/>
                <w:u w:val="none"/>
                <w:lang w:val="en-US" w:eastAsia="zh-CN" w:bidi="ar"/>
                <w14:ligatures w14:val="standardContextual"/>
              </w:rPr>
              <w:t>2、较场口院区</w:t>
            </w:r>
            <w:r>
              <w:rPr>
                <w:rFonts w:hint="eastAsia" w:ascii="宋体" w:hAnsi="宋体" w:eastAsia="宋体" w:cs="宋体"/>
                <w:i w:val="0"/>
                <w:iCs w:val="0"/>
                <w:color w:val="000000"/>
                <w:kern w:val="0"/>
                <w:sz w:val="24"/>
                <w:szCs w:val="24"/>
                <w:u w:val="none"/>
                <w:lang w:val="en-US" w:eastAsia="zh-CN" w:bidi="ar"/>
                <w14:ligatures w14:val="standardContextual"/>
              </w:rPr>
              <w:br w:type="textWrapping"/>
            </w:r>
            <w:r>
              <w:rPr>
                <w:rFonts w:hint="eastAsia" w:ascii="宋体" w:hAnsi="宋体" w:eastAsia="宋体" w:cs="宋体"/>
                <w:i w:val="0"/>
                <w:iCs w:val="0"/>
                <w:color w:val="000000"/>
                <w:kern w:val="0"/>
                <w:sz w:val="24"/>
                <w:szCs w:val="24"/>
                <w:u w:val="none"/>
                <w:lang w:val="en-US" w:eastAsia="zh-CN" w:bidi="ar"/>
                <w14:ligatures w14:val="standardContextual"/>
              </w:rPr>
              <w:t>3、储奇门院区</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7E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580</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1062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8E2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2</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4A8F">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D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金杯车</w:t>
            </w:r>
          </w:p>
        </w:tc>
      </w:tr>
      <w:tr w14:paraId="4680B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857FC">
            <w:pPr>
              <w:jc w:val="center"/>
              <w:rPr>
                <w:rFonts w:hint="eastAsia" w:ascii="宋体" w:hAnsi="宋体" w:eastAsia="宋体" w:cs="宋体"/>
                <w:i w:val="0"/>
                <w:iCs w:val="0"/>
                <w:color w:val="000000"/>
                <w:sz w:val="21"/>
                <w:szCs w:val="21"/>
                <w:u w:val="none"/>
              </w:rPr>
            </w:pPr>
          </w:p>
        </w:tc>
        <w:tc>
          <w:tcPr>
            <w:tcW w:w="9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498F7">
            <w:pPr>
              <w:jc w:val="center"/>
              <w:rPr>
                <w:rFonts w:hint="eastAsia" w:ascii="宋体" w:hAnsi="宋体" w:eastAsia="宋体" w:cs="宋体"/>
                <w:i w:val="0"/>
                <w:iCs w:val="0"/>
                <w:color w:val="000000"/>
                <w:sz w:val="24"/>
                <w:szCs w:val="24"/>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AE1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680</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CCFA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E3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2</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98596">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8DA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小货车</w:t>
            </w:r>
          </w:p>
        </w:tc>
      </w:tr>
      <w:tr w14:paraId="17ABA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CF39E">
            <w:pPr>
              <w:jc w:val="center"/>
              <w:rPr>
                <w:rFonts w:hint="eastAsia" w:ascii="宋体" w:hAnsi="宋体" w:eastAsia="宋体" w:cs="宋体"/>
                <w:i w:val="0"/>
                <w:iCs w:val="0"/>
                <w:color w:val="000000"/>
                <w:sz w:val="21"/>
                <w:szCs w:val="21"/>
                <w:u w:val="none"/>
              </w:rPr>
            </w:pPr>
          </w:p>
        </w:tc>
        <w:tc>
          <w:tcPr>
            <w:tcW w:w="9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0F69E">
            <w:pPr>
              <w:jc w:val="center"/>
              <w:rPr>
                <w:rFonts w:hint="eastAsia" w:ascii="宋体" w:hAnsi="宋体" w:eastAsia="宋体" w:cs="宋体"/>
                <w:i w:val="0"/>
                <w:iCs w:val="0"/>
                <w:color w:val="000000"/>
                <w:sz w:val="24"/>
                <w:szCs w:val="24"/>
                <w:u w:val="none"/>
              </w:rPr>
            </w:pP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4071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780</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2925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2B7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2</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B3D72">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50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14:ligatures w14:val="standardContextual"/>
              </w:rPr>
              <w:t>中型货车</w:t>
            </w:r>
          </w:p>
        </w:tc>
      </w:tr>
      <w:tr w14:paraId="32867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36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B13B7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14:ligatures w14:val="standardContextual"/>
              </w:rPr>
            </w:pPr>
            <w:r>
              <w:rPr>
                <w:rFonts w:hint="eastAsia" w:ascii="宋体" w:hAnsi="宋体" w:eastAsia="宋体" w:cs="宋体"/>
                <w:i w:val="0"/>
                <w:iCs w:val="0"/>
                <w:color w:val="000000"/>
                <w:kern w:val="0"/>
                <w:sz w:val="24"/>
                <w:szCs w:val="24"/>
                <w:u w:val="none"/>
                <w:lang w:val="en-US" w:eastAsia="zh-CN" w:bidi="ar"/>
                <w14:ligatures w14:val="standardContextual"/>
              </w:rPr>
              <w:t>（预估限价金额49480.00元）</w:t>
            </w:r>
          </w:p>
          <w:p w14:paraId="477B2A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14:ligatures w14:val="standardContextual"/>
              </w:rPr>
              <w:t>合计</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75C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2"/>
                <w:sz w:val="22"/>
                <w:szCs w:val="22"/>
                <w:u w:val="none"/>
                <w:lang w:val="en-US" w:eastAsia="zh-CN" w:bidi="ar-SA"/>
                <w14:ligatures w14:val="standardContextual"/>
              </w:rPr>
            </w:pPr>
          </w:p>
        </w:tc>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5F6F">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14:paraId="7D213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6" w:hRule="atLeast"/>
        </w:trPr>
        <w:tc>
          <w:tcPr>
            <w:tcW w:w="2552" w:type="pct"/>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269B96B7">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宋体" w:hAnsi="宋体" w:eastAsia="宋体" w:cs="宋体"/>
                <w:i w:val="0"/>
                <w:iCs w:val="0"/>
                <w:color w:val="000000"/>
                <w:kern w:val="0"/>
                <w:sz w:val="24"/>
                <w:szCs w:val="24"/>
                <w:u w:val="none"/>
                <w:lang w:val="en-US" w:eastAsia="zh-CN" w:bidi="ar"/>
                <w14:ligatures w14:val="standardContextual"/>
              </w:rPr>
            </w:pPr>
            <w:r>
              <w:rPr>
                <w:rStyle w:val="57"/>
                <w:rFonts w:hint="default" w:ascii="宋体" w:hAnsi="宋体" w:eastAsia="宋体" w:cs="宋体"/>
                <w:i w:val="0"/>
                <w:iCs w:val="0"/>
                <w:color w:val="000000"/>
                <w:sz w:val="24"/>
                <w:szCs w:val="24"/>
                <w:lang w:val="en-US" w:eastAsia="zh-CN" w:bidi="ar"/>
                <w14:ligatures w14:val="standardContextual"/>
              </w:rPr>
              <w:t>多点卸货：装货地到卸货地，多卸一个地点物资，加收</w:t>
            </w:r>
            <w:r>
              <w:rPr>
                <w:rStyle w:val="57"/>
                <w:rFonts w:hint="eastAsia" w:ascii="宋体" w:hAnsi="宋体" w:cs="宋体"/>
                <w:i w:val="0"/>
                <w:iCs w:val="0"/>
                <w:color w:val="000000"/>
                <w:sz w:val="24"/>
                <w:szCs w:val="24"/>
                <w:lang w:val="en-US" w:eastAsia="zh-CN" w:bidi="ar"/>
                <w14:ligatures w14:val="standardContextual"/>
              </w:rPr>
              <w:t>费用，限价100元/点（渝中区范围内）</w:t>
            </w:r>
          </w:p>
        </w:tc>
        <w:tc>
          <w:tcPr>
            <w:tcW w:w="1091"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6DB9840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kern w:val="0"/>
                <w:sz w:val="24"/>
                <w:szCs w:val="24"/>
                <w:u w:val="none"/>
                <w:lang w:val="en-US" w:eastAsia="zh-CN" w:bidi="ar"/>
                <w14:ligatures w14:val="standardContextual"/>
              </w:rPr>
            </w:pPr>
          </w:p>
        </w:tc>
        <w:tc>
          <w:tcPr>
            <w:tcW w:w="13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29F6">
            <w:pPr>
              <w:keepNext w:val="0"/>
              <w:keepLines w:val="0"/>
              <w:pageBreakBefore w:val="0"/>
              <w:widowControl/>
              <w:kinsoku/>
              <w:wordWrap/>
              <w:overflowPunct/>
              <w:topLinePunct w:val="0"/>
              <w:autoSpaceDE/>
              <w:autoSpaceDN/>
              <w:bidi w:val="0"/>
              <w:adjustRightInd/>
              <w:snapToGrid/>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此报价不计入投标总报价</w:t>
            </w:r>
          </w:p>
        </w:tc>
      </w:tr>
      <w:tr w14:paraId="51EBF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6" w:hRule="atLeast"/>
        </w:trPr>
        <w:tc>
          <w:tcPr>
            <w:tcW w:w="364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073064">
            <w:pPr>
              <w:keepNext w:val="0"/>
              <w:keepLines w:val="0"/>
              <w:pageBreakBefore w:val="0"/>
              <w:widowControl/>
              <w:suppressLineNumbers w:val="0"/>
              <w:kinsoku/>
              <w:wordWrap/>
              <w:overflowPunct/>
              <w:topLinePunct w:val="0"/>
              <w:autoSpaceDE/>
              <w:autoSpaceDN/>
              <w:bidi w:val="0"/>
              <w:adjustRightInd/>
              <w:snapToGrid/>
              <w:jc w:val="both"/>
              <w:textAlignment w:val="center"/>
              <w:rPr>
                <w:rStyle w:val="57"/>
                <w:rFonts w:hint="default" w:ascii="宋体" w:hAnsi="宋体" w:eastAsia="宋体" w:cs="宋体"/>
                <w:i w:val="0"/>
                <w:iCs w:val="0"/>
                <w:color w:val="000000"/>
                <w:sz w:val="24"/>
                <w:szCs w:val="24"/>
                <w:lang w:val="en-US" w:eastAsia="zh-CN" w:bidi="ar"/>
                <w14:ligatures w14:val="standardContextual"/>
              </w:rPr>
            </w:pPr>
            <w:r>
              <w:rPr>
                <w:rStyle w:val="57"/>
                <w:rFonts w:hint="default" w:ascii="宋体" w:hAnsi="宋体" w:eastAsia="宋体" w:cs="宋体"/>
                <w:i w:val="0"/>
                <w:iCs w:val="0"/>
                <w:color w:val="000000"/>
                <w:sz w:val="24"/>
                <w:szCs w:val="24"/>
                <w:lang w:val="en-US" w:eastAsia="zh-CN" w:bidi="ar"/>
                <w14:ligatures w14:val="standardContextual"/>
              </w:rPr>
              <w:t>金杯车尺寸：5020mm*1690mm*1935mm</w:t>
            </w:r>
          </w:p>
          <w:p w14:paraId="4BFF85FE">
            <w:pPr>
              <w:keepNext w:val="0"/>
              <w:keepLines w:val="0"/>
              <w:pageBreakBefore w:val="0"/>
              <w:widowControl/>
              <w:suppressLineNumbers w:val="0"/>
              <w:kinsoku/>
              <w:wordWrap/>
              <w:overflowPunct/>
              <w:topLinePunct w:val="0"/>
              <w:autoSpaceDE/>
              <w:autoSpaceDN/>
              <w:bidi w:val="0"/>
              <w:adjustRightInd/>
              <w:snapToGrid/>
              <w:jc w:val="both"/>
              <w:textAlignment w:val="center"/>
              <w:rPr>
                <w:rStyle w:val="57"/>
                <w:rFonts w:hint="default" w:ascii="宋体" w:hAnsi="宋体" w:eastAsia="宋体" w:cs="宋体"/>
                <w:i w:val="0"/>
                <w:iCs w:val="0"/>
                <w:color w:val="000000"/>
                <w:sz w:val="24"/>
                <w:szCs w:val="24"/>
                <w:lang w:val="en-US" w:eastAsia="zh-CN" w:bidi="ar"/>
                <w14:ligatures w14:val="standardContextual"/>
              </w:rPr>
            </w:pPr>
            <w:r>
              <w:rPr>
                <w:rStyle w:val="57"/>
                <w:rFonts w:hint="default" w:ascii="宋体" w:hAnsi="宋体" w:eastAsia="宋体" w:cs="宋体"/>
                <w:i w:val="0"/>
                <w:iCs w:val="0"/>
                <w:color w:val="000000"/>
                <w:sz w:val="24"/>
                <w:szCs w:val="24"/>
                <w:lang w:val="en-US" w:eastAsia="zh-CN" w:bidi="ar"/>
                <w14:ligatures w14:val="standardContextual"/>
              </w:rPr>
              <w:t>小型货车尺寸：5155mm*1705mm*2470mm</w:t>
            </w:r>
          </w:p>
          <w:p w14:paraId="20DE07CD">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default" w:ascii="宋体" w:hAnsi="宋体" w:eastAsia="宋体" w:cs="宋体"/>
                <w:i w:val="0"/>
                <w:iCs w:val="0"/>
                <w:color w:val="000000"/>
                <w:kern w:val="0"/>
                <w:sz w:val="24"/>
                <w:szCs w:val="24"/>
                <w:u w:val="none"/>
                <w:lang w:val="en-US" w:eastAsia="zh-CN" w:bidi="ar"/>
                <w14:ligatures w14:val="standardContextual"/>
              </w:rPr>
            </w:pPr>
            <w:r>
              <w:rPr>
                <w:rStyle w:val="57"/>
                <w:rFonts w:hint="default" w:ascii="宋体" w:hAnsi="宋体" w:eastAsia="宋体" w:cs="宋体"/>
                <w:i w:val="0"/>
                <w:iCs w:val="0"/>
                <w:color w:val="000000"/>
                <w:sz w:val="24"/>
                <w:szCs w:val="24"/>
                <w:lang w:val="en-US" w:eastAsia="zh-CN" w:bidi="ar"/>
                <w14:ligatures w14:val="standardContextual"/>
              </w:rPr>
              <w:t>中型汽车尺寸：5995mm*2190mm*3300mm</w:t>
            </w:r>
          </w:p>
        </w:tc>
        <w:tc>
          <w:tcPr>
            <w:tcW w:w="13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B06D">
            <w:pPr>
              <w:keepNext w:val="0"/>
              <w:keepLines w:val="0"/>
              <w:pageBreakBefore w:val="0"/>
              <w:widowControl/>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p w14:paraId="2F6457BE">
            <w:pPr>
              <w:keepNext w:val="0"/>
              <w:keepLines w:val="0"/>
              <w:pageBreakBefore w:val="0"/>
              <w:widowControl/>
              <w:kinsoku/>
              <w:wordWrap/>
              <w:overflowPunct/>
              <w:topLinePunct w:val="0"/>
              <w:autoSpaceDE/>
              <w:autoSpaceDN/>
              <w:bidi w:val="0"/>
              <w:adjustRightInd/>
              <w:snapToGrid/>
              <w:jc w:val="center"/>
              <w:rPr>
                <w:rFonts w:hint="default" w:ascii="Calibri" w:hAnsi="Calibri" w:eastAsia="宋体" w:cs="Times New Roman"/>
                <w:kern w:val="2"/>
                <w:sz w:val="24"/>
                <w:szCs w:val="24"/>
                <w:lang w:val="en-US" w:eastAsia="zh-CN" w:bidi="ar-SA"/>
                <w14:ligatures w14:val="standardContextual"/>
              </w:rPr>
            </w:pPr>
            <w:r>
              <w:rPr>
                <w:rFonts w:hint="eastAsia" w:cs="Times New Roman"/>
                <w:kern w:val="2"/>
                <w:sz w:val="24"/>
                <w:szCs w:val="24"/>
                <w:lang w:val="en-US" w:eastAsia="zh-CN" w:bidi="ar-SA"/>
                <w14:ligatures w14:val="standardContextual"/>
              </w:rPr>
              <w:t>车型尺寸参考</w:t>
            </w:r>
          </w:p>
        </w:tc>
      </w:tr>
    </w:tbl>
    <w:p w14:paraId="2B64B18E">
      <w:pPr>
        <w:tabs>
          <w:tab w:val="left" w:pos="6300"/>
        </w:tabs>
        <w:snapToGrid w:val="0"/>
        <w:spacing w:line="594" w:lineRule="exact"/>
        <w:ind w:firstLine="560" w:firstLineChars="200"/>
        <w:jc w:val="center"/>
        <w:rPr>
          <w:rFonts w:hint="eastAsia" w:ascii="宋体" w:hAnsi="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 xml:space="preserve">                           </w:t>
      </w:r>
    </w:p>
    <w:p w14:paraId="20D3940F">
      <w:pPr>
        <w:tabs>
          <w:tab w:val="left" w:pos="6300"/>
        </w:tabs>
        <w:snapToGrid w:val="0"/>
        <w:spacing w:line="594" w:lineRule="exact"/>
        <w:ind w:firstLine="560" w:firstLineChars="20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（投标人公章）</w:t>
      </w:r>
    </w:p>
    <w:p w14:paraId="702261EB">
      <w:pPr>
        <w:tabs>
          <w:tab w:val="left" w:pos="6300"/>
        </w:tabs>
        <w:snapToGrid w:val="0"/>
        <w:spacing w:line="594" w:lineRule="exact"/>
        <w:ind w:firstLine="560" w:firstLineChars="20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年   月   日</w:t>
      </w:r>
    </w:p>
    <w:p w14:paraId="7F97F296">
      <w:pPr>
        <w:tabs>
          <w:tab w:val="left" w:pos="6300"/>
        </w:tabs>
        <w:snapToGrid w:val="0"/>
        <w:spacing w:line="520" w:lineRule="exact"/>
        <w:ind w:firstLine="4760" w:firstLineChars="17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br w:type="page"/>
      </w:r>
    </w:p>
    <w:p w14:paraId="7EA50F20">
      <w:pPr>
        <w:snapToGrid w:val="0"/>
        <w:spacing w:line="594" w:lineRule="exact"/>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三</w:t>
      </w:r>
      <w:r>
        <w:rPr>
          <w:rFonts w:ascii="宋体" w:hAnsi="宋体"/>
          <w:color w:val="000000" w:themeColor="text1"/>
          <w:sz w:val="28"/>
          <w:szCs w:val="28"/>
          <w14:textFill>
            <w14:solidFill>
              <w14:schemeClr w14:val="tx1"/>
            </w14:solidFill>
          </w14:textFill>
        </w:rPr>
        <w:t>）投标函（格式）</w:t>
      </w:r>
    </w:p>
    <w:p w14:paraId="444D66CC">
      <w:pPr>
        <w:spacing w:line="594" w:lineRule="exact"/>
        <w:ind w:firstLine="640"/>
        <w:rPr>
          <w:rFonts w:ascii="宋体" w:hAnsi="宋体"/>
          <w:color w:val="000000" w:themeColor="text1"/>
          <w:sz w:val="28"/>
          <w:szCs w:val="28"/>
          <w14:textFill>
            <w14:solidFill>
              <w14:schemeClr w14:val="tx1"/>
            </w14:solidFill>
          </w14:textFill>
        </w:rPr>
      </w:pPr>
    </w:p>
    <w:p w14:paraId="5479C698">
      <w:pPr>
        <w:spacing w:line="520" w:lineRule="exact"/>
        <w:ind w:firstLine="560" w:firstLineChars="200"/>
        <w:rPr>
          <w:rFonts w:ascii="宋体" w:hAnsi="宋体"/>
          <w:color w:val="000000" w:themeColor="text1"/>
          <w:sz w:val="28"/>
          <w:szCs w:val="28"/>
          <w:u w:val="single"/>
          <w14:textFill>
            <w14:solidFill>
              <w14:schemeClr w14:val="tx1"/>
            </w14:solidFill>
          </w14:textFill>
        </w:rPr>
      </w:pPr>
      <w:r>
        <w:rPr>
          <w:rFonts w:ascii="宋体" w:hAnsi="宋体"/>
          <w:color w:val="000000" w:themeColor="text1"/>
          <w:sz w:val="28"/>
          <w:szCs w:val="28"/>
          <w14:textFill>
            <w14:solidFill>
              <w14:schemeClr w14:val="tx1"/>
            </w14:solidFill>
          </w14:textFill>
        </w:rPr>
        <w:t>招标项目名称：</w:t>
      </w:r>
    </w:p>
    <w:p w14:paraId="77073562">
      <w:pPr>
        <w:tabs>
          <w:tab w:val="left" w:pos="6300"/>
        </w:tabs>
        <w:snapToGrid w:val="0"/>
        <w:spacing w:line="52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致：（采购人名称）：</w:t>
      </w:r>
    </w:p>
    <w:p w14:paraId="2BC4527A">
      <w:pPr>
        <w:snapToGrid w:val="0"/>
        <w:spacing w:line="52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（投标人名称）系中华人民共和国合法企业，注册地址：。我方就参加本次投标有关事项郑重声明如下：</w:t>
      </w:r>
    </w:p>
    <w:p w14:paraId="5BE6861A">
      <w:pPr>
        <w:tabs>
          <w:tab w:val="left" w:pos="6300"/>
        </w:tabs>
        <w:snapToGrid w:val="0"/>
        <w:spacing w:line="52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一、我方完全理解并接受该项目招标文件所有要求。</w:t>
      </w:r>
    </w:p>
    <w:p w14:paraId="2E71C7D8">
      <w:pPr>
        <w:tabs>
          <w:tab w:val="left" w:pos="6300"/>
        </w:tabs>
        <w:snapToGrid w:val="0"/>
        <w:spacing w:line="52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二、我方提交的所有投标文件、资料都是准确和真实的，如有虚假或隐瞒，我方愿意承担一切法律责任。</w:t>
      </w:r>
    </w:p>
    <w:p w14:paraId="4232FC79">
      <w:pPr>
        <w:tabs>
          <w:tab w:val="left" w:pos="6300"/>
        </w:tabs>
        <w:snapToGrid w:val="0"/>
        <w:spacing w:line="52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三、我方承诺按照招标文件要求，提供招标项目的技术（质量）服务。</w:t>
      </w:r>
    </w:p>
    <w:p w14:paraId="6E425878">
      <w:pPr>
        <w:tabs>
          <w:tab w:val="left" w:pos="6300"/>
        </w:tabs>
        <w:snapToGrid w:val="0"/>
        <w:spacing w:line="52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四、我方按招标文件要求提交的投标文件为：投标文件正本1份。</w:t>
      </w:r>
    </w:p>
    <w:p w14:paraId="518B2E75">
      <w:pPr>
        <w:tabs>
          <w:tab w:val="left" w:pos="6300"/>
        </w:tabs>
        <w:snapToGrid w:val="0"/>
        <w:spacing w:line="52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五、我方承诺：本次投标的投标有效期为投标截止时间起90天。</w:t>
      </w:r>
    </w:p>
    <w:p w14:paraId="6FAC57EA">
      <w:pPr>
        <w:tabs>
          <w:tab w:val="left" w:pos="6300"/>
        </w:tabs>
        <w:snapToGrid w:val="0"/>
        <w:spacing w:line="52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六、我方投标报价为闭口价。即在投标有效期和合同有效期内，该报价固定不变。</w:t>
      </w:r>
    </w:p>
    <w:p w14:paraId="5AFABDE1">
      <w:pPr>
        <w:tabs>
          <w:tab w:val="left" w:pos="6300"/>
        </w:tabs>
        <w:snapToGrid w:val="0"/>
        <w:spacing w:line="52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七、如果我方中标，我方将履行招标文件中规定的各项要求以及我方投标文件的各项承诺，按《中华人民共和国政府采购法》、《中华人民共和国民法典》及合同约定条款承担我方责任。</w:t>
      </w:r>
    </w:p>
    <w:p w14:paraId="57622404">
      <w:pPr>
        <w:tabs>
          <w:tab w:val="left" w:pos="6300"/>
        </w:tabs>
        <w:snapToGrid w:val="0"/>
        <w:spacing w:line="52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八、我方未为采购项目提供整体设计、规范编制或者项目管理、监理、检测等服务。</w:t>
      </w:r>
    </w:p>
    <w:p w14:paraId="64A4C0F9">
      <w:pPr>
        <w:tabs>
          <w:tab w:val="left" w:pos="6300"/>
        </w:tabs>
        <w:snapToGrid w:val="0"/>
        <w:spacing w:line="52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九、我方理解，最低报价不是中标的唯一条件。</w:t>
      </w:r>
    </w:p>
    <w:p w14:paraId="0D2F24F5">
      <w:pPr>
        <w:tabs>
          <w:tab w:val="left" w:pos="6300"/>
        </w:tabs>
        <w:snapToGrid w:val="0"/>
        <w:spacing w:line="520" w:lineRule="exact"/>
        <w:ind w:firstLine="560" w:firstLineChars="200"/>
        <w:rPr>
          <w:rFonts w:ascii="宋体" w:hAnsi="宋体"/>
          <w:color w:val="000000" w:themeColor="text1"/>
          <w:sz w:val="28"/>
          <w:szCs w:val="28"/>
          <w14:textFill>
            <w14:solidFill>
              <w14:schemeClr w14:val="tx1"/>
            </w14:solidFill>
          </w14:textFill>
        </w:rPr>
      </w:pPr>
    </w:p>
    <w:p w14:paraId="391B1632">
      <w:pPr>
        <w:tabs>
          <w:tab w:val="left" w:pos="6300"/>
        </w:tabs>
        <w:snapToGrid w:val="0"/>
        <w:spacing w:line="520" w:lineRule="exact"/>
        <w:ind w:firstLine="3920" w:firstLineChars="1400"/>
        <w:rPr>
          <w:rFonts w:ascii="宋体" w:hAnsi="宋体"/>
          <w:color w:val="000000" w:themeColor="text1"/>
          <w:sz w:val="28"/>
          <w:szCs w:val="28"/>
          <w14:textFill>
            <w14:solidFill>
              <w14:schemeClr w14:val="tx1"/>
            </w14:solidFill>
          </w14:textFill>
        </w:rPr>
      </w:pPr>
    </w:p>
    <w:p w14:paraId="7EFBEEC9">
      <w:pPr>
        <w:tabs>
          <w:tab w:val="left" w:pos="6300"/>
        </w:tabs>
        <w:snapToGrid w:val="0"/>
        <w:spacing w:line="520" w:lineRule="exact"/>
        <w:ind w:firstLine="3920" w:firstLineChars="14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（投标人公章或自然人签署）</w:t>
      </w:r>
    </w:p>
    <w:p w14:paraId="10E0F8E6">
      <w:pPr>
        <w:tabs>
          <w:tab w:val="left" w:pos="6300"/>
        </w:tabs>
        <w:snapToGrid w:val="0"/>
        <w:spacing w:line="520" w:lineRule="exact"/>
        <w:ind w:firstLine="4760" w:firstLineChars="17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年    月   日</w:t>
      </w:r>
    </w:p>
    <w:p w14:paraId="1AF9F460">
      <w:pPr>
        <w:pStyle w:val="2"/>
        <w:jc w:val="left"/>
        <w:rPr>
          <w:rFonts w:hint="eastAsia" w:ascii="宋体" w:hAnsi="宋体" w:eastAsia="宋体" w:cs="宋体"/>
          <w:sz w:val="28"/>
          <w:szCs w:val="28"/>
        </w:rPr>
      </w:pPr>
    </w:p>
    <w:p w14:paraId="266C202F">
      <w:pPr>
        <w:pStyle w:val="2"/>
        <w:jc w:val="left"/>
        <w:rPr>
          <w:rFonts w:hint="eastAsia" w:ascii="宋体" w:hAnsi="宋体" w:eastAsia="宋体" w:cs="宋体"/>
          <w:sz w:val="28"/>
          <w:szCs w:val="28"/>
        </w:rPr>
      </w:pPr>
    </w:p>
    <w:p w14:paraId="5ACBB46F">
      <w:pPr>
        <w:widowControl/>
        <w:spacing w:line="594" w:lineRule="exact"/>
        <w:jc w:val="both"/>
        <w:rPr>
          <w:rFonts w:hint="eastAsia" w:ascii="宋体" w:hAnsi="宋体" w:eastAsia="宋体" w:cs="宋体"/>
          <w:sz w:val="28"/>
          <w:szCs w:val="28"/>
        </w:rPr>
      </w:pPr>
    </w:p>
    <w:p w14:paraId="15513F55">
      <w:pPr>
        <w:widowControl/>
        <w:spacing w:line="594" w:lineRule="exact"/>
        <w:ind w:firstLine="560" w:firstLineChars="200"/>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四</w:t>
      </w:r>
      <w:r>
        <w:rPr>
          <w:rFonts w:ascii="宋体" w:hAnsi="宋体"/>
          <w:color w:val="000000" w:themeColor="text1"/>
          <w:sz w:val="28"/>
          <w:szCs w:val="28"/>
          <w14:textFill>
            <w14:solidFill>
              <w14:schemeClr w14:val="tx1"/>
            </w14:solidFill>
          </w14:textFill>
        </w:rPr>
        <w:t>）法定代表人身份证明书（格式）</w:t>
      </w:r>
    </w:p>
    <w:p w14:paraId="1F312B97">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p>
    <w:p w14:paraId="68C89BAD">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招标项目名称：</w:t>
      </w:r>
    </w:p>
    <w:p w14:paraId="253A6E85">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p>
    <w:p w14:paraId="71FA735B">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致：（采购人名称）：</w:t>
      </w:r>
    </w:p>
    <w:p w14:paraId="6C0EB8A9">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（法定代表人姓名）在（投标人名称）任（职务名称）职务，是（投标人名称）的法定代表人。</w:t>
      </w:r>
    </w:p>
    <w:p w14:paraId="4D1A4432">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p>
    <w:p w14:paraId="19358092">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特此证明。</w:t>
      </w:r>
    </w:p>
    <w:p w14:paraId="3BDC6DAB">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p>
    <w:p w14:paraId="13E96441">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p>
    <w:p w14:paraId="29D93521">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                                投标人：</w:t>
      </w:r>
    </w:p>
    <w:p w14:paraId="42196A6B">
      <w:pPr>
        <w:tabs>
          <w:tab w:val="left" w:pos="6300"/>
        </w:tabs>
        <w:snapToGrid w:val="0"/>
        <w:spacing w:line="594" w:lineRule="exact"/>
        <w:ind w:firstLine="4480" w:firstLineChars="16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（投标人公章）</w:t>
      </w:r>
    </w:p>
    <w:p w14:paraId="133F2B6B">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p>
    <w:p w14:paraId="66F9D6F5">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                                     年   月   日</w:t>
      </w:r>
    </w:p>
    <w:p w14:paraId="3E4183DC">
      <w:pPr>
        <w:pStyle w:val="2"/>
        <w:ind w:left="0" w:leftChars="0" w:firstLine="560"/>
        <w:rPr>
          <w:rFonts w:ascii="宋体" w:hAnsi="宋体"/>
          <w:color w:val="000000" w:themeColor="text1"/>
          <w:sz w:val="28"/>
          <w:szCs w:val="28"/>
          <w14:textFill>
            <w14:solidFill>
              <w14:schemeClr w14:val="tx1"/>
            </w14:solidFill>
          </w14:textFill>
        </w:rPr>
      </w:pPr>
    </w:p>
    <w:p w14:paraId="50566AE6">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法定代表人电话：XXXXXXX      电子邮箱：XXXXXX@XXXXX（若授权他人办理并签署投标文件的可不填写）</w:t>
      </w:r>
    </w:p>
    <w:p w14:paraId="43039EF0">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（附：法定代表人身份证正反面复印件）</w:t>
      </w:r>
    </w:p>
    <w:p w14:paraId="20511F7C">
      <w:pPr>
        <w:tabs>
          <w:tab w:val="left" w:pos="6300"/>
        </w:tabs>
        <w:snapToGrid w:val="0"/>
        <w:spacing w:line="594" w:lineRule="exact"/>
        <w:ind w:firstLine="560" w:firstLineChars="200"/>
        <w:jc w:val="left"/>
        <w:rPr>
          <w:rFonts w:hint="eastAsia" w:ascii="宋体" w:hAnsi="宋体" w:eastAsia="宋体" w:cs="宋体"/>
          <w:sz w:val="28"/>
          <w:szCs w:val="28"/>
        </w:rPr>
      </w:pPr>
    </w:p>
    <w:p w14:paraId="0445601F">
      <w:pPr>
        <w:tabs>
          <w:tab w:val="left" w:pos="6300"/>
        </w:tabs>
        <w:snapToGrid w:val="0"/>
        <w:spacing w:line="594" w:lineRule="exact"/>
        <w:ind w:firstLine="560" w:firstLineChars="200"/>
        <w:jc w:val="left"/>
        <w:rPr>
          <w:rFonts w:hint="eastAsia" w:ascii="宋体" w:hAnsi="宋体" w:eastAsia="宋体" w:cs="宋体"/>
          <w:sz w:val="28"/>
          <w:szCs w:val="28"/>
        </w:rPr>
      </w:pPr>
    </w:p>
    <w:p w14:paraId="74854087">
      <w:pPr>
        <w:tabs>
          <w:tab w:val="left" w:pos="6300"/>
        </w:tabs>
        <w:snapToGrid w:val="0"/>
        <w:spacing w:line="594" w:lineRule="exact"/>
        <w:ind w:firstLine="560" w:firstLineChars="200"/>
        <w:jc w:val="left"/>
        <w:rPr>
          <w:rFonts w:hint="eastAsia" w:ascii="宋体" w:hAnsi="宋体" w:eastAsia="宋体" w:cs="宋体"/>
          <w:sz w:val="28"/>
          <w:szCs w:val="28"/>
        </w:rPr>
      </w:pPr>
    </w:p>
    <w:p w14:paraId="37096EE2">
      <w:pPr>
        <w:tabs>
          <w:tab w:val="left" w:pos="6300"/>
        </w:tabs>
        <w:snapToGrid w:val="0"/>
        <w:spacing w:line="594" w:lineRule="exact"/>
        <w:ind w:firstLine="560" w:firstLineChars="200"/>
        <w:jc w:val="left"/>
        <w:rPr>
          <w:rFonts w:hint="eastAsia" w:ascii="宋体" w:hAnsi="宋体" w:eastAsia="宋体" w:cs="宋体"/>
          <w:sz w:val="28"/>
          <w:szCs w:val="28"/>
        </w:rPr>
      </w:pPr>
    </w:p>
    <w:p w14:paraId="25FA60E6">
      <w:pPr>
        <w:tabs>
          <w:tab w:val="left" w:pos="6300"/>
        </w:tabs>
        <w:snapToGrid w:val="0"/>
        <w:spacing w:line="594" w:lineRule="exact"/>
        <w:jc w:val="center"/>
        <w:rPr>
          <w:rFonts w:ascii="宋体" w:hAnsi="宋体"/>
          <w:color w:val="000000" w:themeColor="text1"/>
          <w:sz w:val="28"/>
          <w:szCs w:val="28"/>
          <w14:textFill>
            <w14:solidFill>
              <w14:schemeClr w14:val="tx1"/>
            </w14:solidFill>
          </w14:textFill>
        </w:rPr>
      </w:pPr>
      <w:r>
        <w:rPr>
          <w:rFonts w:hint="eastAsia" w:ascii="宋体" w:hAnsi="宋体" w:eastAsia="宋体" w:cs="宋体"/>
          <w:sz w:val="28"/>
          <w:szCs w:val="28"/>
        </w:rPr>
        <w:br w:type="column"/>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五</w:t>
      </w:r>
      <w:r>
        <w:rPr>
          <w:rFonts w:ascii="宋体" w:hAnsi="宋体"/>
          <w:color w:val="000000" w:themeColor="text1"/>
          <w:sz w:val="28"/>
          <w:szCs w:val="28"/>
          <w14:textFill>
            <w14:solidFill>
              <w14:schemeClr w14:val="tx1"/>
            </w14:solidFill>
          </w14:textFill>
        </w:rPr>
        <w:t>）法定代表人授权委托书（格式）</w:t>
      </w:r>
    </w:p>
    <w:p w14:paraId="672EE47F">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60" w:firstLineChars="200"/>
        <w:textAlignment w:val="auto"/>
        <w:rPr>
          <w:rFonts w:ascii="宋体" w:hAnsi="宋体"/>
          <w:color w:val="000000" w:themeColor="text1"/>
          <w:sz w:val="28"/>
          <w:szCs w:val="28"/>
          <w14:textFill>
            <w14:solidFill>
              <w14:schemeClr w14:val="tx1"/>
            </w14:solidFill>
          </w14:textFill>
        </w:rPr>
      </w:pPr>
    </w:p>
    <w:p w14:paraId="271E3CFB">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60" w:firstLineChars="200"/>
        <w:textAlignment w:val="auto"/>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招标项目名称：</w:t>
      </w:r>
    </w:p>
    <w:p w14:paraId="3D99531E">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60" w:firstLineChars="200"/>
        <w:textAlignment w:val="auto"/>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致：（采购人名称）：</w:t>
      </w:r>
    </w:p>
    <w:p w14:paraId="05525139">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60" w:firstLineChars="200"/>
        <w:textAlignment w:val="auto"/>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（投标人法定代表人名称）是（投标人名称）的法定代表人，特授权（被授权人姓名及身份证代码）代表我单位全权办理上述项目的投标、谈判、签约等具体工作，并签署全部有关文件、协议及合同。</w:t>
      </w:r>
    </w:p>
    <w:p w14:paraId="77E6AC83">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60" w:firstLineChars="200"/>
        <w:textAlignment w:val="auto"/>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我单位对被授权人的签署负全部责任。</w:t>
      </w:r>
    </w:p>
    <w:p w14:paraId="4F926883">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60" w:firstLineChars="200"/>
        <w:textAlignment w:val="auto"/>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在撤消授权的书面通知以前，本授权书一直有效。被授权人在授权书有效期内签署的所有文件不因授权的撤消而失效。</w:t>
      </w:r>
    </w:p>
    <w:p w14:paraId="70519E33">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60" w:firstLineChars="200"/>
        <w:textAlignment w:val="auto"/>
        <w:rPr>
          <w:rFonts w:ascii="宋体" w:hAnsi="宋体"/>
          <w:color w:val="000000" w:themeColor="text1"/>
          <w:sz w:val="28"/>
          <w:szCs w:val="28"/>
          <w14:textFill>
            <w14:solidFill>
              <w14:schemeClr w14:val="tx1"/>
            </w14:solidFill>
          </w14:textFill>
        </w:rPr>
      </w:pPr>
    </w:p>
    <w:p w14:paraId="14FC1594">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60" w:firstLineChars="200"/>
        <w:textAlignment w:val="auto"/>
        <w:rPr>
          <w:rFonts w:ascii="宋体" w:hAnsi="宋体"/>
          <w:color w:val="000000" w:themeColor="text1"/>
          <w:sz w:val="28"/>
          <w:szCs w:val="28"/>
          <w14:textFill>
            <w14:solidFill>
              <w14:schemeClr w14:val="tx1"/>
            </w14:solidFill>
          </w14:textFill>
        </w:rPr>
      </w:pPr>
    </w:p>
    <w:p w14:paraId="2386DA2C">
      <w:pPr>
        <w:keepNext w:val="0"/>
        <w:keepLines w:val="0"/>
        <w:pageBreakBefore w:val="0"/>
        <w:widowControl w:val="0"/>
        <w:kinsoku/>
        <w:wordWrap/>
        <w:overflowPunct/>
        <w:topLinePunct w:val="0"/>
        <w:autoSpaceDE/>
        <w:autoSpaceDN/>
        <w:bidi w:val="0"/>
        <w:adjustRightInd/>
        <w:spacing w:line="520" w:lineRule="exact"/>
        <w:ind w:firstLine="560" w:firstLineChars="200"/>
        <w:textAlignment w:val="auto"/>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被授权人：                  </w:t>
      </w:r>
      <w:r>
        <w:rPr>
          <w:rFonts w:hint="eastAsia" w:ascii="宋体" w:hAnsi="宋体"/>
          <w:color w:val="000000" w:themeColor="text1"/>
          <w:sz w:val="28"/>
          <w:szCs w:val="28"/>
          <w14:textFill>
            <w14:solidFill>
              <w14:schemeClr w14:val="tx1"/>
            </w14:solidFill>
          </w14:textFill>
        </w:rPr>
        <w:t xml:space="preserve"> 投标人</w:t>
      </w:r>
      <w:r>
        <w:rPr>
          <w:rFonts w:ascii="宋体" w:hAnsi="宋体"/>
          <w:color w:val="000000" w:themeColor="text1"/>
          <w:sz w:val="28"/>
          <w:szCs w:val="28"/>
          <w14:textFill>
            <w14:solidFill>
              <w14:schemeClr w14:val="tx1"/>
            </w14:solidFill>
          </w14:textFill>
        </w:rPr>
        <w:t>法定代表人：</w:t>
      </w:r>
    </w:p>
    <w:p w14:paraId="2EDC3354">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280" w:firstLineChars="100"/>
        <w:textAlignment w:val="auto"/>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（签字或盖章）                   （签字或盖章）     </w:t>
      </w:r>
    </w:p>
    <w:p w14:paraId="47672ED8">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60" w:firstLineChars="200"/>
        <w:textAlignment w:val="auto"/>
        <w:rPr>
          <w:rFonts w:ascii="宋体" w:hAnsi="宋体"/>
          <w:color w:val="000000" w:themeColor="text1"/>
          <w:sz w:val="28"/>
          <w:szCs w:val="28"/>
          <w14:textFill>
            <w14:solidFill>
              <w14:schemeClr w14:val="tx1"/>
            </w14:solidFill>
          </w14:textFill>
        </w:rPr>
      </w:pPr>
    </w:p>
    <w:p w14:paraId="12335A40">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60" w:firstLineChars="200"/>
        <w:textAlignment w:val="auto"/>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（附：被授权人身份证正反面复印件）</w:t>
      </w:r>
    </w:p>
    <w:p w14:paraId="66FBAA7C">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60" w:firstLineChars="200"/>
        <w:textAlignment w:val="auto"/>
        <w:rPr>
          <w:rFonts w:ascii="宋体" w:hAnsi="宋体"/>
          <w:color w:val="000000" w:themeColor="text1"/>
          <w:sz w:val="28"/>
          <w:szCs w:val="28"/>
          <w14:textFill>
            <w14:solidFill>
              <w14:schemeClr w14:val="tx1"/>
            </w14:solidFill>
          </w14:textFill>
        </w:rPr>
      </w:pPr>
    </w:p>
    <w:p w14:paraId="10A09265">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60" w:firstLineChars="200"/>
        <w:textAlignment w:val="auto"/>
        <w:rPr>
          <w:rFonts w:ascii="宋体" w:hAnsi="宋体"/>
          <w:color w:val="000000" w:themeColor="text1"/>
          <w:sz w:val="28"/>
          <w:szCs w:val="28"/>
          <w14:textFill>
            <w14:solidFill>
              <w14:schemeClr w14:val="tx1"/>
            </w14:solidFill>
          </w14:textFill>
        </w:rPr>
      </w:pPr>
    </w:p>
    <w:p w14:paraId="53CDD790">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60" w:firstLineChars="200"/>
        <w:jc w:val="center"/>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（投标人公章）</w:t>
      </w:r>
    </w:p>
    <w:p w14:paraId="5911FA07">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60" w:firstLineChars="200"/>
        <w:jc w:val="center"/>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年   月   日</w:t>
      </w:r>
    </w:p>
    <w:p w14:paraId="70483F3F">
      <w:pPr>
        <w:keepNext w:val="0"/>
        <w:keepLines w:val="0"/>
        <w:pageBreakBefore w:val="0"/>
        <w:widowControl w:val="0"/>
        <w:tabs>
          <w:tab w:val="left" w:pos="6300"/>
        </w:tabs>
        <w:kinsoku/>
        <w:wordWrap/>
        <w:overflowPunct/>
        <w:topLinePunct w:val="0"/>
        <w:autoSpaceDE/>
        <w:autoSpaceDN/>
        <w:bidi w:val="0"/>
        <w:adjustRightInd/>
        <w:snapToGrid w:val="0"/>
        <w:spacing w:line="520" w:lineRule="exact"/>
        <w:ind w:firstLine="560" w:firstLineChars="200"/>
        <w:jc w:val="right"/>
        <w:textAlignment w:val="auto"/>
        <w:rPr>
          <w:rFonts w:ascii="宋体" w:hAnsi="宋体"/>
          <w:color w:val="000000" w:themeColor="text1"/>
          <w:sz w:val="28"/>
          <w:szCs w:val="28"/>
          <w14:textFill>
            <w14:solidFill>
              <w14:schemeClr w14:val="tx1"/>
            </w14:solidFill>
          </w14:textFill>
        </w:rPr>
      </w:pPr>
    </w:p>
    <w:p w14:paraId="63570B23">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60" w:firstLineChars="200"/>
        <w:jc w:val="left"/>
        <w:textAlignment w:val="auto"/>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被授权人电话：XXXXXXX     电子邮箱：XXXXXX@XXXXX（若法定代表人办理并签署投标文件的可不填写）</w:t>
      </w:r>
    </w:p>
    <w:p w14:paraId="4FD2F64D">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60" w:firstLineChars="200"/>
        <w:jc w:val="left"/>
        <w:textAlignment w:val="auto"/>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注：1.若为法定代表人办理并签署投标文件的，不提供此文件。</w:t>
      </w:r>
    </w:p>
    <w:p w14:paraId="6980A46D">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560" w:firstLineChars="200"/>
        <w:jc w:val="left"/>
        <w:textAlignment w:val="auto"/>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2.若为联合体投标的，法定代表人授权委托书由联合体主办方</w:t>
      </w:r>
      <w:r>
        <w:rPr>
          <w:rFonts w:ascii="宋体" w:hAnsi="宋体"/>
          <w:color w:val="000000" w:themeColor="text1"/>
          <w:kern w:val="0"/>
          <w:sz w:val="28"/>
          <w:szCs w:val="28"/>
          <w14:textFill>
            <w14:solidFill>
              <w14:schemeClr w14:val="tx1"/>
            </w14:solidFill>
          </w14:textFill>
        </w:rPr>
        <w:t>（主体）</w:t>
      </w:r>
      <w:r>
        <w:rPr>
          <w:rFonts w:ascii="宋体" w:hAnsi="宋体"/>
          <w:color w:val="000000" w:themeColor="text1"/>
          <w:sz w:val="28"/>
          <w:szCs w:val="28"/>
          <w14:textFill>
            <w14:solidFill>
              <w14:schemeClr w14:val="tx1"/>
            </w14:solidFill>
          </w14:textFill>
        </w:rPr>
        <w:t>出具。</w:t>
      </w:r>
    </w:p>
    <w:p w14:paraId="25598D98">
      <w:pPr>
        <w:tabs>
          <w:tab w:val="left" w:pos="6300"/>
        </w:tabs>
        <w:snapToGrid w:val="0"/>
        <w:spacing w:line="594" w:lineRule="exact"/>
        <w:ind w:right="480" w:firstLine="560" w:firstLineChars="200"/>
        <w:jc w:val="left"/>
        <w:rPr>
          <w:rFonts w:hint="eastAsia" w:ascii="宋体" w:hAnsi="宋体" w:eastAsia="宋体" w:cs="宋体"/>
          <w:sz w:val="28"/>
          <w:szCs w:val="28"/>
        </w:rPr>
      </w:pPr>
    </w:p>
    <w:p w14:paraId="6BE5D75C">
      <w:pPr>
        <w:tabs>
          <w:tab w:val="left" w:pos="6300"/>
        </w:tabs>
        <w:snapToGrid w:val="0"/>
        <w:spacing w:line="594" w:lineRule="exact"/>
        <w:ind w:firstLine="560" w:firstLineChars="200"/>
        <w:jc w:val="center"/>
        <w:rPr>
          <w:rFonts w:ascii="宋体" w:hAnsi="宋体"/>
          <w:color w:val="000000" w:themeColor="text1"/>
          <w:sz w:val="28"/>
          <w:szCs w:val="28"/>
          <w14:textFill>
            <w14:solidFill>
              <w14:schemeClr w14:val="tx1"/>
            </w14:solidFill>
          </w14:textFill>
        </w:rPr>
      </w:pPr>
      <w:r>
        <w:rPr>
          <w:rFonts w:hint="eastAsia" w:ascii="宋体" w:hAnsi="宋体" w:eastAsia="宋体" w:cs="宋体"/>
          <w:sz w:val="28"/>
          <w:szCs w:val="28"/>
        </w:rPr>
        <w:br w:type="column"/>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六</w:t>
      </w:r>
      <w:r>
        <w:rPr>
          <w:rFonts w:ascii="宋体" w:hAnsi="宋体"/>
          <w:color w:val="000000" w:themeColor="text1"/>
          <w:sz w:val="28"/>
          <w:szCs w:val="28"/>
          <w14:textFill>
            <w14:solidFill>
              <w14:schemeClr w14:val="tx1"/>
            </w14:solidFill>
          </w14:textFill>
        </w:rPr>
        <w:t>）基本资格条件承诺函（格式）</w:t>
      </w:r>
    </w:p>
    <w:p w14:paraId="66CA01BE">
      <w:pPr>
        <w:tabs>
          <w:tab w:val="left" w:pos="6300"/>
        </w:tabs>
        <w:snapToGrid w:val="0"/>
        <w:spacing w:line="594" w:lineRule="exact"/>
        <w:ind w:firstLine="560" w:firstLineChars="200"/>
        <w:jc w:val="center"/>
        <w:rPr>
          <w:rFonts w:ascii="宋体" w:hAnsi="宋体"/>
          <w:color w:val="000000" w:themeColor="text1"/>
          <w:sz w:val="28"/>
          <w:szCs w:val="28"/>
          <w14:textFill>
            <w14:solidFill>
              <w14:schemeClr w14:val="tx1"/>
            </w14:solidFill>
          </w14:textFill>
        </w:rPr>
      </w:pPr>
    </w:p>
    <w:p w14:paraId="653343EE">
      <w:pPr>
        <w:tabs>
          <w:tab w:val="left" w:pos="6300"/>
        </w:tabs>
        <w:snapToGrid w:val="0"/>
        <w:spacing w:line="594" w:lineRule="exact"/>
        <w:ind w:firstLine="560" w:firstLineChars="200"/>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基本资格条件承诺函</w:t>
      </w:r>
    </w:p>
    <w:p w14:paraId="2660F0B6">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p>
    <w:p w14:paraId="16340E8F">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致（采购人名称）：</w:t>
      </w:r>
    </w:p>
    <w:p w14:paraId="658526EE">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（投标人名称）郑重承诺：</w:t>
      </w:r>
    </w:p>
    <w:p w14:paraId="256199B6">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1.我方具有良好的商业信誉和健全的财务会计制度，具有履行合同所必需的设备和专业技术能力，具</w:t>
      </w:r>
      <w:r>
        <w:rPr>
          <w:rFonts w:ascii="宋体" w:hAnsi="宋体"/>
          <w:color w:val="000000" w:themeColor="text1"/>
          <w:sz w:val="28"/>
          <w:szCs w:val="28"/>
          <w:lang w:val="zh-CN"/>
          <w14:textFill>
            <w14:solidFill>
              <w14:schemeClr w14:val="tx1"/>
            </w14:solidFill>
          </w14:textFill>
        </w:rPr>
        <w:t>有依法缴纳税收和社会保障金的良好记录</w:t>
      </w:r>
      <w:r>
        <w:rPr>
          <w:rFonts w:ascii="宋体" w:hAnsi="宋体"/>
          <w:color w:val="000000" w:themeColor="text1"/>
          <w:sz w:val="28"/>
          <w:szCs w:val="28"/>
          <w14:textFill>
            <w14:solidFill>
              <w14:schemeClr w14:val="tx1"/>
            </w14:solidFill>
          </w14:textFill>
        </w:rPr>
        <w:t>，参加本项目采购活动前三年内无重大违法活动记录。</w:t>
      </w:r>
    </w:p>
    <w:p w14:paraId="4D4250C4">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75EF7B9D">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3.我方在采购项目评审（评标）环节结束后，随时接受采购人的检查验证，配合提供相关证明材料，证明符合《中华人民共和国政府采购法》规定的投标人基本资格条件。</w:t>
      </w:r>
    </w:p>
    <w:p w14:paraId="2F77B7B2">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我方对以上承诺负全部法律责任。</w:t>
      </w:r>
    </w:p>
    <w:p w14:paraId="337E4A8F">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特此承诺。</w:t>
      </w:r>
    </w:p>
    <w:p w14:paraId="42C15948">
      <w:pPr>
        <w:tabs>
          <w:tab w:val="left" w:pos="6300"/>
        </w:tabs>
        <w:snapToGrid w:val="0"/>
        <w:spacing w:line="594" w:lineRule="exact"/>
        <w:ind w:firstLine="560" w:firstLineChars="200"/>
        <w:rPr>
          <w:rFonts w:ascii="宋体" w:hAnsi="宋体"/>
          <w:color w:val="000000" w:themeColor="text1"/>
          <w:sz w:val="28"/>
          <w:szCs w:val="28"/>
          <w14:textFill>
            <w14:solidFill>
              <w14:schemeClr w14:val="tx1"/>
            </w14:solidFill>
          </w14:textFill>
        </w:rPr>
      </w:pPr>
    </w:p>
    <w:p w14:paraId="4FF487DB">
      <w:pPr>
        <w:tabs>
          <w:tab w:val="left" w:pos="6300"/>
        </w:tabs>
        <w:snapToGrid w:val="0"/>
        <w:spacing w:line="594" w:lineRule="exact"/>
        <w:ind w:firstLine="560" w:firstLineChars="200"/>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                                 （投标人公章）</w:t>
      </w:r>
    </w:p>
    <w:p w14:paraId="3934E785">
      <w:pPr>
        <w:tabs>
          <w:tab w:val="left" w:pos="6300"/>
        </w:tabs>
        <w:snapToGrid w:val="0"/>
        <w:spacing w:line="594" w:lineRule="exact"/>
        <w:ind w:firstLine="560" w:firstLineChars="20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年   月   日</w:t>
      </w:r>
    </w:p>
    <w:p w14:paraId="4DBE746E">
      <w:pPr>
        <w:tabs>
          <w:tab w:val="left" w:pos="6300"/>
        </w:tabs>
        <w:snapToGrid w:val="0"/>
        <w:spacing w:line="594" w:lineRule="exact"/>
        <w:ind w:right="1280" w:firstLine="5040" w:firstLineChars="1800"/>
        <w:jc w:val="left"/>
        <w:rPr>
          <w:rFonts w:hint="eastAsia" w:ascii="宋体" w:hAnsi="宋体" w:eastAsia="宋体" w:cs="宋体"/>
          <w:sz w:val="28"/>
          <w:szCs w:val="28"/>
        </w:rPr>
      </w:pPr>
    </w:p>
    <w:p w14:paraId="5A478312">
      <w:pPr>
        <w:tabs>
          <w:tab w:val="left" w:pos="6300"/>
        </w:tabs>
        <w:snapToGrid w:val="0"/>
        <w:spacing w:line="594" w:lineRule="exact"/>
        <w:jc w:val="center"/>
        <w:rPr>
          <w:rFonts w:hint="eastAsia" w:ascii="宋体" w:hAnsi="宋体" w:eastAsia="宋体" w:cs="宋体"/>
          <w:sz w:val="28"/>
          <w:szCs w:val="28"/>
        </w:rPr>
      </w:pPr>
      <w:r>
        <w:rPr>
          <w:rFonts w:hint="eastAsia" w:ascii="宋体" w:hAnsi="宋体" w:eastAsia="宋体" w:cs="宋体"/>
          <w:sz w:val="28"/>
          <w:szCs w:val="28"/>
        </w:rPr>
        <w:br w:type="page"/>
      </w:r>
      <w:r>
        <w:rPr>
          <w:rFonts w:hint="eastAsia" w:ascii="宋体" w:hAnsi="宋体" w:eastAsia="宋体" w:cs="宋体"/>
          <w:sz w:val="28"/>
          <w:szCs w:val="28"/>
        </w:rPr>
        <w:t>（</w:t>
      </w:r>
      <w:r>
        <w:rPr>
          <w:rFonts w:hint="eastAsia" w:ascii="宋体" w:hAnsi="宋体" w:cs="宋体"/>
          <w:sz w:val="28"/>
          <w:szCs w:val="28"/>
          <w:lang w:val="en-US" w:eastAsia="zh-CN"/>
        </w:rPr>
        <w:t>七</w:t>
      </w:r>
      <w:r>
        <w:rPr>
          <w:rFonts w:hint="eastAsia" w:ascii="宋体" w:hAnsi="宋体" w:eastAsia="宋体" w:cs="宋体"/>
          <w:sz w:val="28"/>
          <w:szCs w:val="28"/>
        </w:rPr>
        <w:t>）特定资格条件证书或证明文件</w:t>
      </w:r>
    </w:p>
    <w:p w14:paraId="047C36F0">
      <w:pPr>
        <w:tabs>
          <w:tab w:val="left" w:pos="6300"/>
        </w:tabs>
        <w:snapToGrid w:val="0"/>
        <w:spacing w:line="594" w:lineRule="exact"/>
        <w:ind w:left="420" w:leftChars="200" w:firstLine="560" w:firstLineChars="200"/>
        <w:jc w:val="left"/>
        <w:rPr>
          <w:rFonts w:hint="eastAsia" w:ascii="宋体" w:hAnsi="宋体" w:eastAsia="宋体" w:cs="宋体"/>
          <w:sz w:val="28"/>
          <w:szCs w:val="28"/>
        </w:rPr>
      </w:pPr>
    </w:p>
    <w:p w14:paraId="2C545028">
      <w:pPr>
        <w:pStyle w:val="14"/>
        <w:jc w:val="left"/>
        <w:rPr>
          <w:rFonts w:hint="eastAsia" w:ascii="宋体" w:hAnsi="宋体" w:eastAsia="宋体" w:cs="宋体"/>
          <w:sz w:val="28"/>
          <w:szCs w:val="28"/>
        </w:rPr>
      </w:pPr>
    </w:p>
    <w:p w14:paraId="3993E67F">
      <w:pPr>
        <w:pStyle w:val="14"/>
        <w:jc w:val="left"/>
        <w:rPr>
          <w:rFonts w:hint="eastAsia" w:ascii="宋体" w:hAnsi="宋体" w:eastAsia="宋体" w:cs="宋体"/>
          <w:sz w:val="28"/>
          <w:szCs w:val="28"/>
        </w:rPr>
      </w:pPr>
    </w:p>
    <w:p w14:paraId="79FE796A">
      <w:pPr>
        <w:pStyle w:val="35"/>
        <w:spacing w:before="0" w:after="0" w:line="594" w:lineRule="exact"/>
        <w:ind w:left="420" w:firstLine="560" w:firstLineChars="200"/>
        <w:jc w:val="left"/>
        <w:rPr>
          <w:rFonts w:hint="eastAsia" w:ascii="宋体" w:hAnsi="宋体" w:eastAsia="宋体" w:cs="宋体"/>
          <w:sz w:val="28"/>
          <w:szCs w:val="28"/>
        </w:rPr>
      </w:pPr>
    </w:p>
    <w:p w14:paraId="3284CB33">
      <w:pPr>
        <w:spacing w:line="594" w:lineRule="exact"/>
        <w:ind w:firstLine="560" w:firstLineChars="200"/>
        <w:jc w:val="left"/>
        <w:rPr>
          <w:rFonts w:hint="eastAsia" w:ascii="宋体" w:hAnsi="宋体" w:eastAsia="宋体" w:cs="宋体"/>
          <w:sz w:val="28"/>
          <w:szCs w:val="28"/>
        </w:rPr>
      </w:pPr>
    </w:p>
    <w:p w14:paraId="2B742863">
      <w:pPr>
        <w:tabs>
          <w:tab w:val="left" w:pos="6300"/>
        </w:tabs>
        <w:snapToGrid w:val="0"/>
        <w:spacing w:line="594" w:lineRule="exact"/>
        <w:ind w:firstLine="560" w:firstLineChars="200"/>
        <w:jc w:val="left"/>
        <w:rPr>
          <w:rFonts w:hint="eastAsia" w:ascii="宋体" w:hAnsi="宋体" w:eastAsia="宋体" w:cs="宋体"/>
          <w:sz w:val="28"/>
          <w:szCs w:val="28"/>
        </w:rPr>
      </w:pPr>
    </w:p>
    <w:p w14:paraId="223E3509">
      <w:pPr>
        <w:tabs>
          <w:tab w:val="left" w:pos="6300"/>
        </w:tabs>
        <w:snapToGrid w:val="0"/>
        <w:spacing w:line="594" w:lineRule="exact"/>
        <w:ind w:firstLine="560" w:firstLineChars="200"/>
        <w:jc w:val="left"/>
        <w:rPr>
          <w:rFonts w:hint="eastAsia" w:ascii="宋体" w:hAnsi="宋体" w:eastAsia="宋体" w:cs="宋体"/>
          <w:sz w:val="28"/>
          <w:szCs w:val="28"/>
        </w:rPr>
      </w:pPr>
    </w:p>
    <w:p w14:paraId="4785504B">
      <w:pPr>
        <w:tabs>
          <w:tab w:val="left" w:pos="6300"/>
        </w:tabs>
        <w:snapToGrid w:val="0"/>
        <w:spacing w:line="594" w:lineRule="exact"/>
        <w:ind w:firstLine="560" w:firstLineChars="200"/>
        <w:jc w:val="left"/>
        <w:rPr>
          <w:rFonts w:hint="eastAsia" w:ascii="宋体" w:hAnsi="宋体" w:eastAsia="宋体" w:cs="宋体"/>
          <w:sz w:val="28"/>
          <w:szCs w:val="28"/>
        </w:rPr>
      </w:pPr>
    </w:p>
    <w:p w14:paraId="606625A9">
      <w:pPr>
        <w:tabs>
          <w:tab w:val="left" w:pos="6300"/>
        </w:tabs>
        <w:snapToGrid w:val="0"/>
        <w:spacing w:line="594" w:lineRule="exact"/>
        <w:ind w:firstLine="560" w:firstLineChars="200"/>
        <w:jc w:val="left"/>
        <w:rPr>
          <w:rFonts w:hint="eastAsia" w:ascii="宋体" w:hAnsi="宋体" w:eastAsia="宋体" w:cs="宋体"/>
          <w:sz w:val="28"/>
          <w:szCs w:val="28"/>
        </w:rPr>
      </w:pPr>
    </w:p>
    <w:p w14:paraId="49BFAB1F">
      <w:pPr>
        <w:tabs>
          <w:tab w:val="left" w:pos="6300"/>
        </w:tabs>
        <w:snapToGrid w:val="0"/>
        <w:spacing w:line="594" w:lineRule="exact"/>
        <w:ind w:firstLine="560" w:firstLineChars="200"/>
        <w:jc w:val="left"/>
        <w:rPr>
          <w:rFonts w:hint="eastAsia" w:ascii="宋体" w:hAnsi="宋体" w:eastAsia="宋体" w:cs="宋体"/>
          <w:sz w:val="28"/>
          <w:szCs w:val="28"/>
        </w:rPr>
      </w:pPr>
    </w:p>
    <w:p w14:paraId="59149F39">
      <w:pPr>
        <w:tabs>
          <w:tab w:val="left" w:pos="6300"/>
        </w:tabs>
        <w:snapToGrid w:val="0"/>
        <w:spacing w:line="594" w:lineRule="exact"/>
        <w:ind w:firstLine="560" w:firstLineChars="200"/>
        <w:jc w:val="left"/>
        <w:rPr>
          <w:rFonts w:hint="eastAsia" w:ascii="宋体" w:hAnsi="宋体" w:eastAsia="宋体" w:cs="宋体"/>
          <w:sz w:val="28"/>
          <w:szCs w:val="28"/>
        </w:rPr>
      </w:pPr>
    </w:p>
    <w:p w14:paraId="072D3B2E">
      <w:pPr>
        <w:tabs>
          <w:tab w:val="left" w:pos="6300"/>
        </w:tabs>
        <w:snapToGrid w:val="0"/>
        <w:spacing w:line="594" w:lineRule="exact"/>
        <w:ind w:firstLine="560" w:firstLineChars="200"/>
        <w:jc w:val="left"/>
        <w:rPr>
          <w:rFonts w:hint="eastAsia" w:ascii="宋体" w:hAnsi="宋体" w:eastAsia="宋体" w:cs="宋体"/>
          <w:sz w:val="28"/>
          <w:szCs w:val="28"/>
        </w:rPr>
      </w:pPr>
    </w:p>
    <w:p w14:paraId="6D4415A5">
      <w:pPr>
        <w:tabs>
          <w:tab w:val="left" w:pos="6300"/>
        </w:tabs>
        <w:snapToGrid w:val="0"/>
        <w:spacing w:line="594" w:lineRule="exact"/>
        <w:ind w:firstLine="560" w:firstLineChars="200"/>
        <w:jc w:val="left"/>
        <w:rPr>
          <w:rFonts w:hint="eastAsia" w:ascii="宋体" w:hAnsi="宋体" w:eastAsia="宋体" w:cs="宋体"/>
          <w:sz w:val="28"/>
          <w:szCs w:val="28"/>
        </w:rPr>
      </w:pPr>
    </w:p>
    <w:p w14:paraId="67FF5526">
      <w:pPr>
        <w:tabs>
          <w:tab w:val="left" w:pos="6300"/>
        </w:tabs>
        <w:snapToGrid w:val="0"/>
        <w:spacing w:line="594" w:lineRule="exact"/>
        <w:ind w:firstLine="560" w:firstLineChars="200"/>
        <w:jc w:val="left"/>
        <w:rPr>
          <w:rFonts w:hint="eastAsia" w:ascii="宋体" w:hAnsi="宋体" w:eastAsia="宋体" w:cs="宋体"/>
          <w:sz w:val="28"/>
          <w:szCs w:val="28"/>
        </w:rPr>
      </w:pPr>
    </w:p>
    <w:p w14:paraId="49727689">
      <w:pPr>
        <w:tabs>
          <w:tab w:val="left" w:pos="6300"/>
        </w:tabs>
        <w:snapToGrid w:val="0"/>
        <w:spacing w:line="594" w:lineRule="exact"/>
        <w:ind w:firstLine="560" w:firstLineChars="200"/>
        <w:jc w:val="left"/>
        <w:rPr>
          <w:rFonts w:hint="eastAsia" w:ascii="宋体" w:hAnsi="宋体" w:eastAsia="宋体" w:cs="宋体"/>
          <w:sz w:val="28"/>
          <w:szCs w:val="28"/>
        </w:rPr>
      </w:pPr>
    </w:p>
    <w:p w14:paraId="473A368B">
      <w:pPr>
        <w:tabs>
          <w:tab w:val="left" w:pos="6300"/>
        </w:tabs>
        <w:snapToGrid w:val="0"/>
        <w:spacing w:line="594" w:lineRule="exact"/>
        <w:ind w:firstLine="560" w:firstLineChars="200"/>
        <w:jc w:val="left"/>
        <w:rPr>
          <w:rFonts w:hint="eastAsia" w:ascii="宋体" w:hAnsi="宋体" w:eastAsia="宋体" w:cs="宋体"/>
          <w:sz w:val="28"/>
          <w:szCs w:val="28"/>
        </w:rPr>
      </w:pPr>
    </w:p>
    <w:p w14:paraId="1F4B44FF">
      <w:pPr>
        <w:tabs>
          <w:tab w:val="left" w:pos="6300"/>
        </w:tabs>
        <w:snapToGrid w:val="0"/>
        <w:spacing w:line="594" w:lineRule="exact"/>
        <w:ind w:firstLine="560" w:firstLineChars="200"/>
        <w:jc w:val="left"/>
        <w:rPr>
          <w:rFonts w:hint="eastAsia" w:ascii="宋体" w:hAnsi="宋体" w:eastAsia="宋体" w:cs="宋体"/>
          <w:sz w:val="28"/>
          <w:szCs w:val="28"/>
        </w:rPr>
      </w:pPr>
    </w:p>
    <w:p w14:paraId="25A29D97">
      <w:pPr>
        <w:tabs>
          <w:tab w:val="left" w:pos="6300"/>
        </w:tabs>
        <w:snapToGrid w:val="0"/>
        <w:spacing w:line="594" w:lineRule="exact"/>
        <w:ind w:firstLine="560" w:firstLineChars="200"/>
        <w:jc w:val="left"/>
        <w:rPr>
          <w:rFonts w:hint="eastAsia" w:ascii="宋体" w:hAnsi="宋体" w:eastAsia="宋体" w:cs="宋体"/>
          <w:sz w:val="28"/>
          <w:szCs w:val="28"/>
        </w:rPr>
      </w:pPr>
    </w:p>
    <w:p w14:paraId="6A84711C">
      <w:pPr>
        <w:tabs>
          <w:tab w:val="left" w:pos="6300"/>
        </w:tabs>
        <w:snapToGrid w:val="0"/>
        <w:spacing w:line="594" w:lineRule="exact"/>
        <w:ind w:firstLine="560" w:firstLineChars="200"/>
        <w:jc w:val="left"/>
        <w:rPr>
          <w:rFonts w:hint="eastAsia" w:ascii="宋体" w:hAnsi="宋体" w:eastAsia="宋体" w:cs="宋体"/>
          <w:sz w:val="28"/>
          <w:szCs w:val="28"/>
        </w:rPr>
      </w:pPr>
    </w:p>
    <w:p w14:paraId="75F43568">
      <w:pPr>
        <w:tabs>
          <w:tab w:val="left" w:pos="6300"/>
        </w:tabs>
        <w:snapToGrid w:val="0"/>
        <w:spacing w:line="594" w:lineRule="exact"/>
        <w:ind w:firstLine="560" w:firstLineChars="200"/>
        <w:jc w:val="left"/>
        <w:rPr>
          <w:rFonts w:hint="eastAsia" w:ascii="宋体" w:hAnsi="宋体" w:eastAsia="宋体" w:cs="宋体"/>
          <w:sz w:val="28"/>
          <w:szCs w:val="28"/>
        </w:rPr>
      </w:pPr>
    </w:p>
    <w:p w14:paraId="0A72CFF4">
      <w:pPr>
        <w:tabs>
          <w:tab w:val="left" w:pos="6300"/>
        </w:tabs>
        <w:snapToGrid w:val="0"/>
        <w:spacing w:line="594" w:lineRule="exact"/>
        <w:ind w:firstLine="640"/>
        <w:jc w:val="left"/>
        <w:rPr>
          <w:rFonts w:hint="eastAsia" w:ascii="宋体" w:hAnsi="宋体" w:eastAsia="宋体" w:cs="宋体"/>
          <w:sz w:val="28"/>
          <w:szCs w:val="28"/>
        </w:rPr>
      </w:pPr>
    </w:p>
    <w:p w14:paraId="236F2BDE">
      <w:pPr>
        <w:tabs>
          <w:tab w:val="left" w:pos="6300"/>
        </w:tabs>
        <w:snapToGrid w:val="0"/>
        <w:spacing w:line="594" w:lineRule="exact"/>
        <w:jc w:val="center"/>
        <w:rPr>
          <w:rFonts w:hint="eastAsia" w:ascii="宋体" w:hAnsi="宋体" w:eastAsia="宋体" w:cs="宋体"/>
          <w:sz w:val="28"/>
          <w:szCs w:val="28"/>
        </w:rPr>
      </w:pPr>
      <w:r>
        <w:rPr>
          <w:rFonts w:hint="eastAsia" w:ascii="宋体" w:hAnsi="宋体" w:eastAsia="宋体" w:cs="宋体"/>
          <w:sz w:val="28"/>
          <w:szCs w:val="28"/>
        </w:rPr>
        <w:t>（结束）</w:t>
      </w:r>
    </w:p>
    <w:p w14:paraId="7AF2AD60">
      <w:pPr>
        <w:spacing w:line="594" w:lineRule="exact"/>
        <w:ind w:firstLine="640"/>
        <w:jc w:val="left"/>
        <w:rPr>
          <w:rFonts w:ascii="Times New Roman" w:hAnsi="Times New Roman" w:eastAsia="方正仿宋_GBK"/>
          <w:sz w:val="32"/>
          <w:szCs w:val="32"/>
        </w:rPr>
      </w:pPr>
    </w:p>
    <w:p w14:paraId="2690BBD7">
      <w:pPr>
        <w:ind w:firstLine="420"/>
        <w:jc w:val="left"/>
      </w:pPr>
    </w:p>
    <w:sectPr>
      <w:footerReference r:id="rId3" w:type="default"/>
      <w:pgSz w:w="11907" w:h="16840"/>
      <w:pgMar w:top="1304" w:right="1191" w:bottom="1304" w:left="1304"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roman"/>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FD64E">
    <w:pPr>
      <w:pStyle w:val="1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1"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70AE9A">
                          <w:pPr>
                            <w:pStyle w:val="16"/>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fW5+00QAAAAMBAAAPAAAAAAAAAAEAIAAAACIAAABkcnMvZG93bnJldi54bWxQSwEC&#10;FAAUAAAACACHTuJAXHJRxTQCAABhBAAADgAAAAAAAAABACAAAAAgAQAAZHJzL2Uyb0RvYy54bWxQ&#10;SwUGAAAAAAYABgBZAQAAxgUAAAAA&#10;">
              <v:fill on="f" focussize="0,0"/>
              <v:stroke on="f" weight="0.5pt"/>
              <v:imagedata o:title=""/>
              <o:lock v:ext="edit" aspectratio="f"/>
              <v:textbox inset="0mm,0mm,0mm,0mm" style="mso-fit-shape-to-text:t;">
                <w:txbxContent>
                  <w:p w14:paraId="4870AE9A">
                    <w:pPr>
                      <w:pStyle w:val="16"/>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CD0"/>
    <w:rsid w:val="00014AA2"/>
    <w:rsid w:val="0002117A"/>
    <w:rsid w:val="00036112"/>
    <w:rsid w:val="00072AF9"/>
    <w:rsid w:val="00073010"/>
    <w:rsid w:val="000A44E5"/>
    <w:rsid w:val="000C4A53"/>
    <w:rsid w:val="00105B5F"/>
    <w:rsid w:val="00147139"/>
    <w:rsid w:val="001B2A14"/>
    <w:rsid w:val="001F6D11"/>
    <w:rsid w:val="00213381"/>
    <w:rsid w:val="002514FD"/>
    <w:rsid w:val="00267BF9"/>
    <w:rsid w:val="002C585B"/>
    <w:rsid w:val="002D39B2"/>
    <w:rsid w:val="00320C41"/>
    <w:rsid w:val="0034147D"/>
    <w:rsid w:val="00346190"/>
    <w:rsid w:val="00376624"/>
    <w:rsid w:val="00406433"/>
    <w:rsid w:val="0042126A"/>
    <w:rsid w:val="00463FD2"/>
    <w:rsid w:val="004A2729"/>
    <w:rsid w:val="004D46EC"/>
    <w:rsid w:val="00512458"/>
    <w:rsid w:val="00516FEC"/>
    <w:rsid w:val="00525B8B"/>
    <w:rsid w:val="005422D3"/>
    <w:rsid w:val="00544E0C"/>
    <w:rsid w:val="005C131C"/>
    <w:rsid w:val="005D1C2C"/>
    <w:rsid w:val="00614545"/>
    <w:rsid w:val="00624A48"/>
    <w:rsid w:val="00636A5D"/>
    <w:rsid w:val="00661C45"/>
    <w:rsid w:val="007727F8"/>
    <w:rsid w:val="007728FC"/>
    <w:rsid w:val="007A266C"/>
    <w:rsid w:val="007C35C4"/>
    <w:rsid w:val="007C7B51"/>
    <w:rsid w:val="0081794C"/>
    <w:rsid w:val="00824CD0"/>
    <w:rsid w:val="008271B3"/>
    <w:rsid w:val="00842098"/>
    <w:rsid w:val="00850B3A"/>
    <w:rsid w:val="008D1668"/>
    <w:rsid w:val="00913640"/>
    <w:rsid w:val="0096622D"/>
    <w:rsid w:val="009C2B3B"/>
    <w:rsid w:val="00AB452F"/>
    <w:rsid w:val="00AD4624"/>
    <w:rsid w:val="00B43C11"/>
    <w:rsid w:val="00B75515"/>
    <w:rsid w:val="00B8094F"/>
    <w:rsid w:val="00BC7472"/>
    <w:rsid w:val="00BE2BB9"/>
    <w:rsid w:val="00BF4044"/>
    <w:rsid w:val="00BF706B"/>
    <w:rsid w:val="00C84172"/>
    <w:rsid w:val="00CC1D5B"/>
    <w:rsid w:val="00D44A43"/>
    <w:rsid w:val="00D57A9B"/>
    <w:rsid w:val="00D73BCD"/>
    <w:rsid w:val="00D8695F"/>
    <w:rsid w:val="00D9364E"/>
    <w:rsid w:val="00DA028F"/>
    <w:rsid w:val="00DD3D49"/>
    <w:rsid w:val="00DF6000"/>
    <w:rsid w:val="00E11A1C"/>
    <w:rsid w:val="00E13911"/>
    <w:rsid w:val="00E66BE1"/>
    <w:rsid w:val="00EA6B6B"/>
    <w:rsid w:val="00ED38D7"/>
    <w:rsid w:val="00EF3B59"/>
    <w:rsid w:val="00F25C85"/>
    <w:rsid w:val="00F5005A"/>
    <w:rsid w:val="00FD726C"/>
    <w:rsid w:val="01C51C6F"/>
    <w:rsid w:val="02550A06"/>
    <w:rsid w:val="028516AD"/>
    <w:rsid w:val="02D52B76"/>
    <w:rsid w:val="036363D4"/>
    <w:rsid w:val="037C1244"/>
    <w:rsid w:val="03A964DC"/>
    <w:rsid w:val="03C70711"/>
    <w:rsid w:val="04221DEB"/>
    <w:rsid w:val="0431202E"/>
    <w:rsid w:val="043833BC"/>
    <w:rsid w:val="044E03A3"/>
    <w:rsid w:val="0451287C"/>
    <w:rsid w:val="047F723D"/>
    <w:rsid w:val="049700B1"/>
    <w:rsid w:val="04B54A0D"/>
    <w:rsid w:val="050140F6"/>
    <w:rsid w:val="05157BA2"/>
    <w:rsid w:val="052676B9"/>
    <w:rsid w:val="0543026B"/>
    <w:rsid w:val="057C552B"/>
    <w:rsid w:val="071D5244"/>
    <w:rsid w:val="071F0864"/>
    <w:rsid w:val="07941252"/>
    <w:rsid w:val="07E775D3"/>
    <w:rsid w:val="07FB4E2D"/>
    <w:rsid w:val="0891753F"/>
    <w:rsid w:val="08F57ACE"/>
    <w:rsid w:val="09BC4A90"/>
    <w:rsid w:val="0AC77248"/>
    <w:rsid w:val="0B5C3E34"/>
    <w:rsid w:val="0BCA0022"/>
    <w:rsid w:val="0BDC6D23"/>
    <w:rsid w:val="0BFF569C"/>
    <w:rsid w:val="0C061FF2"/>
    <w:rsid w:val="0C4D19CF"/>
    <w:rsid w:val="0D5148E4"/>
    <w:rsid w:val="0D6C2329"/>
    <w:rsid w:val="0D8256A8"/>
    <w:rsid w:val="0D9365CC"/>
    <w:rsid w:val="0DEE0F90"/>
    <w:rsid w:val="0E4E5763"/>
    <w:rsid w:val="0ECF0DC1"/>
    <w:rsid w:val="0FAB0EE6"/>
    <w:rsid w:val="100565B7"/>
    <w:rsid w:val="110A7E8F"/>
    <w:rsid w:val="117B0D8C"/>
    <w:rsid w:val="11D84431"/>
    <w:rsid w:val="128123D2"/>
    <w:rsid w:val="12883761"/>
    <w:rsid w:val="139E3033"/>
    <w:rsid w:val="13A44C60"/>
    <w:rsid w:val="155339E1"/>
    <w:rsid w:val="156D4E90"/>
    <w:rsid w:val="15A77A54"/>
    <w:rsid w:val="17BD50C7"/>
    <w:rsid w:val="17C735FF"/>
    <w:rsid w:val="180C00DD"/>
    <w:rsid w:val="18ED07C2"/>
    <w:rsid w:val="192B3098"/>
    <w:rsid w:val="193006AE"/>
    <w:rsid w:val="193957B5"/>
    <w:rsid w:val="19445F08"/>
    <w:rsid w:val="1A3165E8"/>
    <w:rsid w:val="1A4425A8"/>
    <w:rsid w:val="1AB53561"/>
    <w:rsid w:val="1B0A7F80"/>
    <w:rsid w:val="1B8F6A2D"/>
    <w:rsid w:val="1BAF4334"/>
    <w:rsid w:val="1BEA2D97"/>
    <w:rsid w:val="1C075DD8"/>
    <w:rsid w:val="1C13528C"/>
    <w:rsid w:val="1C6E5776"/>
    <w:rsid w:val="1CCB2BC8"/>
    <w:rsid w:val="1CD04682"/>
    <w:rsid w:val="1D04257E"/>
    <w:rsid w:val="1D70376F"/>
    <w:rsid w:val="1DB45D52"/>
    <w:rsid w:val="1EE2244B"/>
    <w:rsid w:val="1F1C595D"/>
    <w:rsid w:val="1F2B3DF2"/>
    <w:rsid w:val="1FD347E7"/>
    <w:rsid w:val="213B5E42"/>
    <w:rsid w:val="218B501C"/>
    <w:rsid w:val="21B300CF"/>
    <w:rsid w:val="21BC068A"/>
    <w:rsid w:val="21F4671D"/>
    <w:rsid w:val="21F52961"/>
    <w:rsid w:val="221B32F3"/>
    <w:rsid w:val="227C4964"/>
    <w:rsid w:val="23377209"/>
    <w:rsid w:val="23952182"/>
    <w:rsid w:val="256E4A38"/>
    <w:rsid w:val="25822292"/>
    <w:rsid w:val="25B032A3"/>
    <w:rsid w:val="27090EBD"/>
    <w:rsid w:val="275F6D2E"/>
    <w:rsid w:val="278C389C"/>
    <w:rsid w:val="27E9484A"/>
    <w:rsid w:val="28485A15"/>
    <w:rsid w:val="28B27CA3"/>
    <w:rsid w:val="29B10892"/>
    <w:rsid w:val="29B449E4"/>
    <w:rsid w:val="2B3B53BD"/>
    <w:rsid w:val="2B5672BD"/>
    <w:rsid w:val="2C057779"/>
    <w:rsid w:val="2C4E2ECE"/>
    <w:rsid w:val="2C9103E2"/>
    <w:rsid w:val="2CA64AB8"/>
    <w:rsid w:val="2CE71099"/>
    <w:rsid w:val="2D0D4B37"/>
    <w:rsid w:val="2E3D769E"/>
    <w:rsid w:val="2E505623"/>
    <w:rsid w:val="2E865C55"/>
    <w:rsid w:val="2F3C6DC2"/>
    <w:rsid w:val="2F884949"/>
    <w:rsid w:val="2F927575"/>
    <w:rsid w:val="2F9B0B20"/>
    <w:rsid w:val="2F9B28CE"/>
    <w:rsid w:val="2FBC149F"/>
    <w:rsid w:val="30405223"/>
    <w:rsid w:val="311346E6"/>
    <w:rsid w:val="313703D4"/>
    <w:rsid w:val="31496359"/>
    <w:rsid w:val="317A4765"/>
    <w:rsid w:val="31F462C5"/>
    <w:rsid w:val="33024A12"/>
    <w:rsid w:val="335C6818"/>
    <w:rsid w:val="341F3253"/>
    <w:rsid w:val="3442156A"/>
    <w:rsid w:val="3491429F"/>
    <w:rsid w:val="34926028"/>
    <w:rsid w:val="34993154"/>
    <w:rsid w:val="35733822"/>
    <w:rsid w:val="35B77D36"/>
    <w:rsid w:val="35FC1BEC"/>
    <w:rsid w:val="36032F7B"/>
    <w:rsid w:val="361433DA"/>
    <w:rsid w:val="36AC53C0"/>
    <w:rsid w:val="36DF5796"/>
    <w:rsid w:val="36E94025"/>
    <w:rsid w:val="375F4B9A"/>
    <w:rsid w:val="37697A8E"/>
    <w:rsid w:val="379323FF"/>
    <w:rsid w:val="37C87FD8"/>
    <w:rsid w:val="37CA01F4"/>
    <w:rsid w:val="37EC5DE0"/>
    <w:rsid w:val="39096AFA"/>
    <w:rsid w:val="3934169D"/>
    <w:rsid w:val="39810D86"/>
    <w:rsid w:val="39CE38A0"/>
    <w:rsid w:val="3A0E1EEE"/>
    <w:rsid w:val="3A6A7A6C"/>
    <w:rsid w:val="3B2E2848"/>
    <w:rsid w:val="3B895CD0"/>
    <w:rsid w:val="3C0D3013"/>
    <w:rsid w:val="3C277297"/>
    <w:rsid w:val="3C4B11D8"/>
    <w:rsid w:val="3CCA2A44"/>
    <w:rsid w:val="3D864DFE"/>
    <w:rsid w:val="3DB66B25"/>
    <w:rsid w:val="3E3C1720"/>
    <w:rsid w:val="3EAF2EDB"/>
    <w:rsid w:val="3EC62D97"/>
    <w:rsid w:val="3F4940F4"/>
    <w:rsid w:val="3FF82BD1"/>
    <w:rsid w:val="405F34A4"/>
    <w:rsid w:val="4077259B"/>
    <w:rsid w:val="41410DFB"/>
    <w:rsid w:val="419302A8"/>
    <w:rsid w:val="41D257EF"/>
    <w:rsid w:val="41DA4D30"/>
    <w:rsid w:val="423B3A9C"/>
    <w:rsid w:val="426E5C20"/>
    <w:rsid w:val="43851473"/>
    <w:rsid w:val="438D20D6"/>
    <w:rsid w:val="43E207E3"/>
    <w:rsid w:val="44782D86"/>
    <w:rsid w:val="44D34460"/>
    <w:rsid w:val="464473C4"/>
    <w:rsid w:val="46AE2A8F"/>
    <w:rsid w:val="46FD57C4"/>
    <w:rsid w:val="47060B1D"/>
    <w:rsid w:val="473F7B8B"/>
    <w:rsid w:val="47490A0A"/>
    <w:rsid w:val="477E4B57"/>
    <w:rsid w:val="47927E7C"/>
    <w:rsid w:val="47F6293F"/>
    <w:rsid w:val="487F0B87"/>
    <w:rsid w:val="48E64762"/>
    <w:rsid w:val="48FB2138"/>
    <w:rsid w:val="49AF0FF8"/>
    <w:rsid w:val="49B93C25"/>
    <w:rsid w:val="4A6F69D9"/>
    <w:rsid w:val="4AD64D94"/>
    <w:rsid w:val="4AE051E1"/>
    <w:rsid w:val="4B5F2A4D"/>
    <w:rsid w:val="4CD80866"/>
    <w:rsid w:val="4CF442E5"/>
    <w:rsid w:val="4D0A29E9"/>
    <w:rsid w:val="4D1A70D0"/>
    <w:rsid w:val="4D275349"/>
    <w:rsid w:val="4D6C0FAE"/>
    <w:rsid w:val="4DF355FF"/>
    <w:rsid w:val="4EA01857"/>
    <w:rsid w:val="4F756840"/>
    <w:rsid w:val="4F9667B6"/>
    <w:rsid w:val="4F9F566B"/>
    <w:rsid w:val="4FD64204"/>
    <w:rsid w:val="4FEE03A0"/>
    <w:rsid w:val="501F4472"/>
    <w:rsid w:val="50204323"/>
    <w:rsid w:val="508B3E41"/>
    <w:rsid w:val="50C82040"/>
    <w:rsid w:val="50F1625A"/>
    <w:rsid w:val="51002139"/>
    <w:rsid w:val="51116DCB"/>
    <w:rsid w:val="514A5BAD"/>
    <w:rsid w:val="51E1640E"/>
    <w:rsid w:val="523522B6"/>
    <w:rsid w:val="52720E14"/>
    <w:rsid w:val="529369ED"/>
    <w:rsid w:val="53C37CE4"/>
    <w:rsid w:val="53CE4770"/>
    <w:rsid w:val="53F046E7"/>
    <w:rsid w:val="5415239F"/>
    <w:rsid w:val="547277F2"/>
    <w:rsid w:val="54994D7E"/>
    <w:rsid w:val="54AB6860"/>
    <w:rsid w:val="5527238A"/>
    <w:rsid w:val="552A59D6"/>
    <w:rsid w:val="56290384"/>
    <w:rsid w:val="563C00B7"/>
    <w:rsid w:val="56A82BBE"/>
    <w:rsid w:val="573945F7"/>
    <w:rsid w:val="57486F2E"/>
    <w:rsid w:val="584F1A9A"/>
    <w:rsid w:val="58664B17"/>
    <w:rsid w:val="5A025174"/>
    <w:rsid w:val="5A5534F6"/>
    <w:rsid w:val="5A5945F5"/>
    <w:rsid w:val="5A81078E"/>
    <w:rsid w:val="5A8B5169"/>
    <w:rsid w:val="5A90452E"/>
    <w:rsid w:val="5A9474DA"/>
    <w:rsid w:val="5B0B44FC"/>
    <w:rsid w:val="5BD4669C"/>
    <w:rsid w:val="5BE663CF"/>
    <w:rsid w:val="5C5477DD"/>
    <w:rsid w:val="5C660C34"/>
    <w:rsid w:val="5CCE3A33"/>
    <w:rsid w:val="5CD526CC"/>
    <w:rsid w:val="5D470AA7"/>
    <w:rsid w:val="5D8C1586"/>
    <w:rsid w:val="5E0314BA"/>
    <w:rsid w:val="5E5A37D0"/>
    <w:rsid w:val="5E92366A"/>
    <w:rsid w:val="5F180F96"/>
    <w:rsid w:val="5FBE38EB"/>
    <w:rsid w:val="60D44B41"/>
    <w:rsid w:val="614C5C80"/>
    <w:rsid w:val="62045801"/>
    <w:rsid w:val="621F7940"/>
    <w:rsid w:val="624A5944"/>
    <w:rsid w:val="624B3430"/>
    <w:rsid w:val="629628FD"/>
    <w:rsid w:val="62D578C9"/>
    <w:rsid w:val="62EA2C49"/>
    <w:rsid w:val="62EE098B"/>
    <w:rsid w:val="641B57B0"/>
    <w:rsid w:val="64E42046"/>
    <w:rsid w:val="64F8164D"/>
    <w:rsid w:val="64FD6C64"/>
    <w:rsid w:val="65F77B57"/>
    <w:rsid w:val="66732DDF"/>
    <w:rsid w:val="669D5583"/>
    <w:rsid w:val="67310E46"/>
    <w:rsid w:val="67423054"/>
    <w:rsid w:val="67582877"/>
    <w:rsid w:val="678E0047"/>
    <w:rsid w:val="683F3A37"/>
    <w:rsid w:val="68953657"/>
    <w:rsid w:val="68CC7933"/>
    <w:rsid w:val="68F50795"/>
    <w:rsid w:val="690C3203"/>
    <w:rsid w:val="690F51B7"/>
    <w:rsid w:val="6928618E"/>
    <w:rsid w:val="69824841"/>
    <w:rsid w:val="69AF5F2D"/>
    <w:rsid w:val="6A1C4030"/>
    <w:rsid w:val="6A590DE0"/>
    <w:rsid w:val="6B9E003A"/>
    <w:rsid w:val="6BC009EB"/>
    <w:rsid w:val="6BC71D79"/>
    <w:rsid w:val="6BEA3042"/>
    <w:rsid w:val="6C0A7EB8"/>
    <w:rsid w:val="6CB00A5F"/>
    <w:rsid w:val="6CB322FE"/>
    <w:rsid w:val="6CF3094C"/>
    <w:rsid w:val="6CF9265A"/>
    <w:rsid w:val="6D7E504C"/>
    <w:rsid w:val="6DE25D78"/>
    <w:rsid w:val="6E251EBD"/>
    <w:rsid w:val="6E5378F4"/>
    <w:rsid w:val="6ED0363B"/>
    <w:rsid w:val="6F265009"/>
    <w:rsid w:val="6FE612E2"/>
    <w:rsid w:val="700215D2"/>
    <w:rsid w:val="70CB230C"/>
    <w:rsid w:val="713752AB"/>
    <w:rsid w:val="72075026"/>
    <w:rsid w:val="7270316B"/>
    <w:rsid w:val="72E42774"/>
    <w:rsid w:val="73644352"/>
    <w:rsid w:val="73931885"/>
    <w:rsid w:val="740706A3"/>
    <w:rsid w:val="742F4960"/>
    <w:rsid w:val="744B63B6"/>
    <w:rsid w:val="74F040EF"/>
    <w:rsid w:val="75671ED7"/>
    <w:rsid w:val="75725D38"/>
    <w:rsid w:val="75882C8A"/>
    <w:rsid w:val="75922A82"/>
    <w:rsid w:val="76695DFA"/>
    <w:rsid w:val="76B63116"/>
    <w:rsid w:val="76E9529A"/>
    <w:rsid w:val="7711659E"/>
    <w:rsid w:val="775C1F10"/>
    <w:rsid w:val="77D5581E"/>
    <w:rsid w:val="7831514A"/>
    <w:rsid w:val="78866B18"/>
    <w:rsid w:val="788A2AAC"/>
    <w:rsid w:val="788C2381"/>
    <w:rsid w:val="794C5FB4"/>
    <w:rsid w:val="79F44681"/>
    <w:rsid w:val="7A4078C7"/>
    <w:rsid w:val="7A435E53"/>
    <w:rsid w:val="7AC202DC"/>
    <w:rsid w:val="7B002BB2"/>
    <w:rsid w:val="7B2965AD"/>
    <w:rsid w:val="7BB265A2"/>
    <w:rsid w:val="7D496A92"/>
    <w:rsid w:val="7D637428"/>
    <w:rsid w:val="7DF64E2A"/>
    <w:rsid w:val="7E5848EF"/>
    <w:rsid w:val="7EBE700C"/>
    <w:rsid w:val="7FC9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1"/>
      <w:lang w:val="en-US" w:eastAsia="zh-CN" w:bidi="ar-SA"/>
      <w14:ligatures w14:val="standardContextual"/>
    </w:rPr>
  </w:style>
  <w:style w:type="paragraph" w:styleId="4">
    <w:name w:val="heading 1"/>
    <w:basedOn w:val="1"/>
    <w:next w:val="1"/>
    <w:link w:val="24"/>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5">
    <w:name w:val="heading 2"/>
    <w:basedOn w:val="1"/>
    <w:next w:val="1"/>
    <w:link w:val="25"/>
    <w:unhideWhenUsed/>
    <w:qFormat/>
    <w:uiPriority w:val="0"/>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6">
    <w:name w:val="heading 3"/>
    <w:basedOn w:val="1"/>
    <w:next w:val="1"/>
    <w:link w:val="26"/>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7">
    <w:name w:val="heading 4"/>
    <w:basedOn w:val="1"/>
    <w:next w:val="1"/>
    <w:link w:val="27"/>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8">
    <w:name w:val="heading 5"/>
    <w:basedOn w:val="1"/>
    <w:next w:val="1"/>
    <w:link w:val="28"/>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9">
    <w:name w:val="heading 6"/>
    <w:basedOn w:val="1"/>
    <w:next w:val="1"/>
    <w:link w:val="29"/>
    <w:semiHidden/>
    <w:unhideWhenUsed/>
    <w:qFormat/>
    <w:uiPriority w:val="9"/>
    <w:pPr>
      <w:keepNext/>
      <w:keepLines/>
      <w:spacing w:before="40"/>
      <w:outlineLvl w:val="5"/>
    </w:pPr>
    <w:rPr>
      <w:rFonts w:cstheme="majorBidi"/>
      <w:b/>
      <w:bCs/>
      <w:color w:val="104862" w:themeColor="accent1" w:themeShade="BF"/>
    </w:rPr>
  </w:style>
  <w:style w:type="paragraph" w:styleId="10">
    <w:name w:val="heading 7"/>
    <w:basedOn w:val="1"/>
    <w:next w:val="1"/>
    <w:link w:val="30"/>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31"/>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32"/>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45"/>
    <w:unhideWhenUsed/>
    <w:qFormat/>
    <w:uiPriority w:val="0"/>
    <w:pPr>
      <w:ind w:firstLine="420" w:firstLineChars="200"/>
    </w:pPr>
  </w:style>
  <w:style w:type="paragraph" w:styleId="3">
    <w:name w:val="Body Text Indent"/>
    <w:basedOn w:val="1"/>
    <w:link w:val="44"/>
    <w:unhideWhenUsed/>
    <w:qFormat/>
    <w:uiPriority w:val="0"/>
    <w:pPr>
      <w:spacing w:after="120"/>
      <w:ind w:left="420" w:leftChars="200"/>
    </w:pPr>
  </w:style>
  <w:style w:type="paragraph" w:styleId="13">
    <w:name w:val="Normal Indent"/>
    <w:basedOn w:val="1"/>
    <w:autoRedefine/>
    <w:qFormat/>
    <w:uiPriority w:val="0"/>
    <w:pPr>
      <w:adjustRightInd w:val="0"/>
      <w:snapToGrid w:val="0"/>
      <w:spacing w:line="594" w:lineRule="exact"/>
      <w:jc w:val="left"/>
      <w:outlineLvl w:val="0"/>
    </w:pPr>
    <w:rPr>
      <w:rFonts w:ascii="方正仿宋_GBK" w:eastAsia="方正仿宋_GBK"/>
      <w:sz w:val="32"/>
      <w:szCs w:val="32"/>
    </w:rPr>
  </w:style>
  <w:style w:type="paragraph" w:styleId="14">
    <w:name w:val="Body Text"/>
    <w:basedOn w:val="1"/>
    <w:next w:val="1"/>
    <w:link w:val="46"/>
    <w:autoRedefine/>
    <w:qFormat/>
    <w:uiPriority w:val="0"/>
    <w:pPr>
      <w:ind w:firstLine="640" w:firstLineChars="200"/>
    </w:pPr>
    <w:rPr>
      <w:rFonts w:ascii="仿宋_GB2312" w:eastAsia="仿宋_GB2312"/>
      <w:sz w:val="32"/>
    </w:rPr>
  </w:style>
  <w:style w:type="paragraph" w:styleId="15">
    <w:name w:val="Plain Text"/>
    <w:basedOn w:val="1"/>
    <w:link w:val="47"/>
    <w:autoRedefine/>
    <w:qFormat/>
    <w:uiPriority w:val="0"/>
    <w:rPr>
      <w:rFonts w:ascii="宋体" w:hAnsi="Courier New"/>
    </w:rPr>
  </w:style>
  <w:style w:type="paragraph" w:styleId="16">
    <w:name w:val="footer"/>
    <w:basedOn w:val="1"/>
    <w:link w:val="43"/>
    <w:unhideWhenUsed/>
    <w:qFormat/>
    <w:uiPriority w:val="0"/>
    <w:pPr>
      <w:tabs>
        <w:tab w:val="center" w:pos="4153"/>
        <w:tab w:val="right" w:pos="8306"/>
      </w:tabs>
      <w:snapToGrid w:val="0"/>
      <w:jc w:val="left"/>
    </w:pPr>
    <w:rPr>
      <w:sz w:val="18"/>
      <w:szCs w:val="18"/>
    </w:rPr>
  </w:style>
  <w:style w:type="paragraph" w:styleId="17">
    <w:name w:val="header"/>
    <w:basedOn w:val="1"/>
    <w:link w:val="42"/>
    <w:unhideWhenUsed/>
    <w:qFormat/>
    <w:uiPriority w:val="99"/>
    <w:pPr>
      <w:tabs>
        <w:tab w:val="center" w:pos="4153"/>
        <w:tab w:val="right" w:pos="8306"/>
      </w:tabs>
      <w:snapToGrid w:val="0"/>
      <w:jc w:val="center"/>
    </w:pPr>
    <w:rPr>
      <w:sz w:val="18"/>
      <w:szCs w:val="18"/>
    </w:rPr>
  </w:style>
  <w:style w:type="paragraph" w:styleId="18">
    <w:name w:val="Subtitle"/>
    <w:basedOn w:val="1"/>
    <w:next w:val="1"/>
    <w:link w:val="34"/>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9">
    <w:name w:val="Normal (Web)"/>
    <w:basedOn w:val="1"/>
    <w:qFormat/>
    <w:uiPriority w:val="0"/>
    <w:pPr>
      <w:spacing w:beforeAutospacing="1" w:afterAutospacing="1"/>
      <w:jc w:val="left"/>
    </w:pPr>
    <w:rPr>
      <w:kern w:val="0"/>
      <w:sz w:val="24"/>
    </w:rPr>
  </w:style>
  <w:style w:type="paragraph" w:styleId="20">
    <w:name w:val="Title"/>
    <w:basedOn w:val="1"/>
    <w:next w:val="1"/>
    <w:link w:val="33"/>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标题 1 字符"/>
    <w:basedOn w:val="23"/>
    <w:link w:val="4"/>
    <w:qFormat/>
    <w:uiPriority w:val="9"/>
    <w:rPr>
      <w:rFonts w:asciiTheme="majorHAnsi" w:hAnsiTheme="majorHAnsi" w:eastAsiaTheme="majorEastAsia" w:cstheme="majorBidi"/>
      <w:color w:val="104862" w:themeColor="accent1" w:themeShade="BF"/>
      <w:sz w:val="48"/>
      <w:szCs w:val="48"/>
    </w:rPr>
  </w:style>
  <w:style w:type="character" w:customStyle="1" w:styleId="25">
    <w:name w:val="标题 2 字符"/>
    <w:basedOn w:val="23"/>
    <w:link w:val="5"/>
    <w:semiHidden/>
    <w:qFormat/>
    <w:uiPriority w:val="9"/>
    <w:rPr>
      <w:rFonts w:asciiTheme="majorHAnsi" w:hAnsiTheme="majorHAnsi" w:eastAsiaTheme="majorEastAsia" w:cstheme="majorBidi"/>
      <w:color w:val="104862" w:themeColor="accent1" w:themeShade="BF"/>
      <w:sz w:val="40"/>
      <w:szCs w:val="40"/>
    </w:rPr>
  </w:style>
  <w:style w:type="character" w:customStyle="1" w:styleId="26">
    <w:name w:val="标题 3 字符"/>
    <w:basedOn w:val="23"/>
    <w:link w:val="6"/>
    <w:semiHidden/>
    <w:qFormat/>
    <w:uiPriority w:val="9"/>
    <w:rPr>
      <w:rFonts w:asciiTheme="majorHAnsi" w:hAnsiTheme="majorHAnsi" w:eastAsiaTheme="majorEastAsia" w:cstheme="majorBidi"/>
      <w:color w:val="104862" w:themeColor="accent1" w:themeShade="BF"/>
      <w:sz w:val="32"/>
      <w:szCs w:val="32"/>
    </w:rPr>
  </w:style>
  <w:style w:type="character" w:customStyle="1" w:styleId="27">
    <w:name w:val="标题 4 字符"/>
    <w:basedOn w:val="23"/>
    <w:link w:val="7"/>
    <w:semiHidden/>
    <w:qFormat/>
    <w:uiPriority w:val="9"/>
    <w:rPr>
      <w:rFonts w:cstheme="majorBidi"/>
      <w:color w:val="104862" w:themeColor="accent1" w:themeShade="BF"/>
      <w:sz w:val="28"/>
      <w:szCs w:val="28"/>
    </w:rPr>
  </w:style>
  <w:style w:type="character" w:customStyle="1" w:styleId="28">
    <w:name w:val="标题 5 字符"/>
    <w:basedOn w:val="23"/>
    <w:link w:val="8"/>
    <w:semiHidden/>
    <w:qFormat/>
    <w:uiPriority w:val="9"/>
    <w:rPr>
      <w:rFonts w:cstheme="majorBidi"/>
      <w:color w:val="104862" w:themeColor="accent1" w:themeShade="BF"/>
      <w:sz w:val="24"/>
      <w:szCs w:val="24"/>
    </w:rPr>
  </w:style>
  <w:style w:type="character" w:customStyle="1" w:styleId="29">
    <w:name w:val="标题 6 字符"/>
    <w:basedOn w:val="23"/>
    <w:link w:val="9"/>
    <w:semiHidden/>
    <w:qFormat/>
    <w:uiPriority w:val="9"/>
    <w:rPr>
      <w:rFonts w:cstheme="majorBidi"/>
      <w:b/>
      <w:bCs/>
      <w:color w:val="104862" w:themeColor="accent1" w:themeShade="BF"/>
    </w:rPr>
  </w:style>
  <w:style w:type="character" w:customStyle="1" w:styleId="30">
    <w:name w:val="标题 7 字符"/>
    <w:basedOn w:val="23"/>
    <w:link w:val="10"/>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字符"/>
    <w:basedOn w:val="23"/>
    <w:link w:val="11"/>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字符"/>
    <w:basedOn w:val="23"/>
    <w:link w:val="12"/>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字符"/>
    <w:basedOn w:val="23"/>
    <w:link w:val="20"/>
    <w:qFormat/>
    <w:uiPriority w:val="10"/>
    <w:rPr>
      <w:rFonts w:asciiTheme="majorHAnsi" w:hAnsiTheme="majorHAnsi" w:eastAsiaTheme="majorEastAsia" w:cstheme="majorBidi"/>
      <w:spacing w:val="-10"/>
      <w:kern w:val="28"/>
      <w:sz w:val="56"/>
      <w:szCs w:val="56"/>
    </w:rPr>
  </w:style>
  <w:style w:type="character" w:customStyle="1" w:styleId="34">
    <w:name w:val="副标题 字符"/>
    <w:basedOn w:val="23"/>
    <w:link w:val="18"/>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0"/>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引用 字符"/>
    <w:basedOn w:val="23"/>
    <w:link w:val="35"/>
    <w:qFormat/>
    <w:uiPriority w:val="0"/>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34"/>
    <w:pPr>
      <w:ind w:left="720"/>
      <w:contextualSpacing/>
    </w:pPr>
  </w:style>
  <w:style w:type="character" w:customStyle="1" w:styleId="38">
    <w:name w:val="Intense Emphasis"/>
    <w:basedOn w:val="23"/>
    <w:qFormat/>
    <w:uiPriority w:val="21"/>
    <w:rPr>
      <w:i/>
      <w:iCs/>
      <w:color w:val="104862" w:themeColor="accent1" w:themeShade="BF"/>
    </w:rPr>
  </w:style>
  <w:style w:type="paragraph" w:styleId="39">
    <w:name w:val="Intense Quote"/>
    <w:basedOn w:val="1"/>
    <w:next w:val="1"/>
    <w:link w:val="40"/>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0">
    <w:name w:val="明显引用 字符"/>
    <w:basedOn w:val="23"/>
    <w:link w:val="39"/>
    <w:qFormat/>
    <w:uiPriority w:val="30"/>
    <w:rPr>
      <w:i/>
      <w:iCs/>
      <w:color w:val="104862" w:themeColor="accent1" w:themeShade="BF"/>
    </w:rPr>
  </w:style>
  <w:style w:type="character" w:customStyle="1" w:styleId="41">
    <w:name w:val="Intense Reference"/>
    <w:basedOn w:val="23"/>
    <w:qFormat/>
    <w:uiPriority w:val="32"/>
    <w:rPr>
      <w:b/>
      <w:bCs/>
      <w:smallCaps/>
      <w:color w:val="104862" w:themeColor="accent1" w:themeShade="BF"/>
      <w:spacing w:val="5"/>
    </w:rPr>
  </w:style>
  <w:style w:type="character" w:customStyle="1" w:styleId="42">
    <w:name w:val="页眉 字符"/>
    <w:basedOn w:val="23"/>
    <w:link w:val="17"/>
    <w:qFormat/>
    <w:uiPriority w:val="99"/>
    <w:rPr>
      <w:sz w:val="18"/>
      <w:szCs w:val="18"/>
    </w:rPr>
  </w:style>
  <w:style w:type="character" w:customStyle="1" w:styleId="43">
    <w:name w:val="页脚 字符"/>
    <w:basedOn w:val="23"/>
    <w:link w:val="16"/>
    <w:qFormat/>
    <w:uiPriority w:val="0"/>
    <w:rPr>
      <w:sz w:val="18"/>
      <w:szCs w:val="18"/>
    </w:rPr>
  </w:style>
  <w:style w:type="character" w:customStyle="1" w:styleId="44">
    <w:name w:val="正文文本缩进 字符"/>
    <w:basedOn w:val="23"/>
    <w:link w:val="3"/>
    <w:qFormat/>
    <w:uiPriority w:val="0"/>
    <w:rPr>
      <w:rFonts w:ascii="Calibri" w:hAnsi="Calibri" w:eastAsia="宋体" w:cs="Times New Roman"/>
      <w:szCs w:val="21"/>
    </w:rPr>
  </w:style>
  <w:style w:type="character" w:customStyle="1" w:styleId="45">
    <w:name w:val="正文文本首行缩进 2 字符"/>
    <w:basedOn w:val="44"/>
    <w:link w:val="2"/>
    <w:qFormat/>
    <w:uiPriority w:val="0"/>
    <w:rPr>
      <w:rFonts w:ascii="Calibri" w:hAnsi="Calibri" w:eastAsia="宋体" w:cs="Times New Roman"/>
      <w:szCs w:val="21"/>
    </w:rPr>
  </w:style>
  <w:style w:type="character" w:customStyle="1" w:styleId="46">
    <w:name w:val="正文文本 字符"/>
    <w:basedOn w:val="23"/>
    <w:link w:val="14"/>
    <w:qFormat/>
    <w:uiPriority w:val="0"/>
    <w:rPr>
      <w:rFonts w:ascii="仿宋_GB2312" w:hAnsi="Calibri" w:eastAsia="仿宋_GB2312" w:cs="Times New Roman"/>
      <w:sz w:val="32"/>
      <w:szCs w:val="21"/>
    </w:rPr>
  </w:style>
  <w:style w:type="character" w:customStyle="1" w:styleId="47">
    <w:name w:val="纯文本 字符"/>
    <w:basedOn w:val="23"/>
    <w:link w:val="15"/>
    <w:qFormat/>
    <w:uiPriority w:val="0"/>
    <w:rPr>
      <w:rFonts w:ascii="宋体" w:hAnsi="Courier New" w:eastAsia="宋体" w:cs="Times New Roman"/>
      <w:szCs w:val="21"/>
    </w:rPr>
  </w:style>
  <w:style w:type="paragraph" w:customStyle="1" w:styleId="48">
    <w:name w:val="Default"/>
    <w:autoRedefine/>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14:ligatures w14:val="standardContextual"/>
    </w:rPr>
  </w:style>
  <w:style w:type="character" w:customStyle="1" w:styleId="49">
    <w:name w:val="标题 2 字符1"/>
    <w:autoRedefine/>
    <w:qFormat/>
    <w:uiPriority w:val="0"/>
    <w:rPr>
      <w:rFonts w:ascii="Arial" w:hAnsi="Arial" w:eastAsia="黑体"/>
      <w:b/>
      <w:kern w:val="2"/>
      <w:sz w:val="32"/>
      <w:szCs w:val="21"/>
    </w:rPr>
  </w:style>
  <w:style w:type="character" w:customStyle="1" w:styleId="50">
    <w:name w:val="标题 3 字符1"/>
    <w:autoRedefine/>
    <w:qFormat/>
    <w:uiPriority w:val="0"/>
    <w:rPr>
      <w:rFonts w:ascii="Calibri" w:hAnsi="Calibri"/>
      <w:b/>
      <w:kern w:val="2"/>
      <w:sz w:val="32"/>
      <w:szCs w:val="21"/>
    </w:rPr>
  </w:style>
  <w:style w:type="paragraph" w:customStyle="1" w:styleId="51">
    <w:name w:val="正文（缩进）"/>
    <w:basedOn w:val="1"/>
    <w:qFormat/>
    <w:uiPriority w:val="0"/>
    <w:pPr>
      <w:spacing w:beforeLines="50" w:afterLines="50"/>
      <w:ind w:firstLine="480" w:firstLineChars="200"/>
    </w:pPr>
    <w:rPr>
      <w:rFonts w:ascii="Calibri" w:hAnsi="Calibri"/>
    </w:rPr>
  </w:style>
  <w:style w:type="paragraph" w:customStyle="1" w:styleId="52">
    <w:name w:val="Table Text"/>
    <w:autoRedefine/>
    <w:qFormat/>
    <w:uiPriority w:val="0"/>
    <w:pPr>
      <w:snapToGrid w:val="0"/>
      <w:spacing w:before="80" w:after="80" w:line="278" w:lineRule="auto"/>
    </w:pPr>
    <w:rPr>
      <w:rFonts w:ascii="Arial" w:hAnsi="Arial" w:eastAsia="宋体" w:cs="Times New Roman"/>
      <w:kern w:val="2"/>
      <w:sz w:val="18"/>
      <w:lang w:val="en-US" w:eastAsia="zh-CN" w:bidi="ar-SA"/>
    </w:rPr>
  </w:style>
  <w:style w:type="character" w:customStyle="1" w:styleId="53">
    <w:name w:val="font31"/>
    <w:basedOn w:val="23"/>
    <w:autoRedefine/>
    <w:qFormat/>
    <w:uiPriority w:val="0"/>
    <w:rPr>
      <w:rFonts w:hint="eastAsia" w:ascii="宋体" w:hAnsi="宋体" w:eastAsia="宋体" w:cs="宋体"/>
      <w:color w:val="000000"/>
      <w:sz w:val="21"/>
      <w:szCs w:val="21"/>
      <w:u w:val="none"/>
    </w:rPr>
  </w:style>
  <w:style w:type="character" w:customStyle="1" w:styleId="54">
    <w:name w:val="font51"/>
    <w:basedOn w:val="23"/>
    <w:autoRedefine/>
    <w:qFormat/>
    <w:uiPriority w:val="0"/>
    <w:rPr>
      <w:rFonts w:hint="default" w:ascii="Calibri" w:hAnsi="Calibri" w:cs="Calibri"/>
      <w:color w:val="000000"/>
      <w:sz w:val="21"/>
      <w:szCs w:val="21"/>
      <w:u w:val="none"/>
    </w:rPr>
  </w:style>
  <w:style w:type="character" w:customStyle="1" w:styleId="55">
    <w:name w:val="fontstyle01"/>
    <w:basedOn w:val="23"/>
    <w:qFormat/>
    <w:uiPriority w:val="0"/>
    <w:rPr>
      <w:rFonts w:hint="default" w:ascii="方正仿宋_GB2312" w:hAnsi="方正仿宋_GB2312"/>
      <w:color w:val="000000"/>
      <w:sz w:val="28"/>
      <w:szCs w:val="28"/>
    </w:rPr>
  </w:style>
  <w:style w:type="character" w:customStyle="1" w:styleId="56">
    <w:name w:val="font11"/>
    <w:basedOn w:val="23"/>
    <w:qFormat/>
    <w:uiPriority w:val="0"/>
    <w:rPr>
      <w:rFonts w:hint="eastAsia" w:ascii="宋体" w:hAnsi="宋体" w:eastAsia="宋体" w:cs="宋体"/>
      <w:color w:val="000000"/>
      <w:sz w:val="24"/>
      <w:szCs w:val="24"/>
      <w:u w:val="none"/>
    </w:rPr>
  </w:style>
  <w:style w:type="character" w:customStyle="1" w:styleId="57">
    <w:name w:val="font41"/>
    <w:basedOn w:val="23"/>
    <w:qFormat/>
    <w:uiPriority w:val="0"/>
    <w:rPr>
      <w:rFonts w:hint="eastAsia" w:ascii="宋体" w:hAnsi="宋体" w:eastAsia="宋体" w:cs="宋体"/>
      <w:color w:val="000000"/>
      <w:sz w:val="21"/>
      <w:szCs w:val="21"/>
      <w:u w:val="none"/>
    </w:rPr>
  </w:style>
  <w:style w:type="character" w:customStyle="1" w:styleId="58">
    <w:name w:val="font61"/>
    <w:basedOn w:val="23"/>
    <w:qFormat/>
    <w:uiPriority w:val="0"/>
    <w:rPr>
      <w:rFonts w:hint="eastAsia" w:ascii="等线" w:hAnsi="等线" w:eastAsia="等线" w:cs="等线"/>
      <w:color w:val="000000"/>
      <w:sz w:val="21"/>
      <w:szCs w:val="21"/>
      <w:u w:val="none"/>
    </w:rPr>
  </w:style>
  <w:style w:type="paragraph" w:customStyle="1" w:styleId="59">
    <w:name w:val="表格文字"/>
    <w:basedOn w:val="1"/>
    <w:qFormat/>
    <w:uiPriority w:val="0"/>
    <w:pPr>
      <w:spacing w:before="25" w:after="25" w:line="300" w:lineRule="auto"/>
    </w:pPr>
    <w:rPr>
      <w:rFonts w:ascii="宋体" w:hAnsi="宋体"/>
      <w:spacing w:val="1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4625</Words>
  <Characters>4882</Characters>
  <Lines>49</Lines>
  <Paragraphs>13</Paragraphs>
  <TotalTime>13</TotalTime>
  <ScaleCrop>false</ScaleCrop>
  <LinksUpToDate>false</LinksUpToDate>
  <CharactersWithSpaces>5494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2024-02-20T02:10:00Z</dcterms:created>
  <dc:creator>Sue Ricketts</dc:creator>
  <cp:lastModifiedBy>任霄</cp:lastModifiedBy>
  <dcterms:modified xsi:type="dcterms:W3CDTF">2025-06-25T09:05:26Z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eyJoZGlkIjoiMWZjOTZlNTVmZmM0Mzg0NTE5NDZmZGZlODYzZjAzNDIiLCJ1c2VySWQiOiIxNjIyNjQ4ODA3In0=</vt:lpwstr>
  </property>
  <property fmtid="{D5CDD505-2E9C-101B-9397-08002B2CF9AE}" pid="3" name="KSOProductBuildVer">
    <vt:lpwstr>2052-12.1.0.21541</vt:lpwstr>
  </property>
  <property fmtid="{D5CDD505-2E9C-101B-9397-08002B2CF9AE}" pid="4" name="ICV">
    <vt:lpwstr>1C3CAF61FA0845FBAC9BF00901118BDA_13</vt:lpwstr>
  </property>
</Properties>
</file>