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CE8FA">
      <w:pPr>
        <w:jc w:val="center"/>
        <w:rPr>
          <w:rFonts w:hint="default" w:ascii="Times New Roman" w:hAnsi="Times New Roman" w:eastAsia="华文中宋" w:cs="Times New Roman"/>
          <w:bCs/>
          <w:snapToGrid w:val="0"/>
          <w:kern w:val="0"/>
          <w:sz w:val="84"/>
          <w:szCs w:val="84"/>
        </w:rPr>
      </w:pPr>
    </w:p>
    <w:p w14:paraId="06DB1177">
      <w:pPr>
        <w:jc w:val="center"/>
        <w:rPr>
          <w:rFonts w:hint="default" w:ascii="Times New Roman" w:hAnsi="Times New Roman" w:eastAsia="方正小标宋_GBK" w:cs="Times New Roman"/>
          <w:bCs/>
          <w:snapToGrid w:val="0"/>
          <w:kern w:val="0"/>
          <w:sz w:val="84"/>
          <w:szCs w:val="84"/>
        </w:rPr>
      </w:pPr>
      <w:r>
        <w:rPr>
          <w:rFonts w:hint="default" w:ascii="Times New Roman" w:hAnsi="Times New Roman" w:eastAsia="方正小标宋_GBK" w:cs="Times New Roman"/>
          <w:bCs/>
          <w:snapToGrid w:val="0"/>
          <w:kern w:val="0"/>
          <w:sz w:val="84"/>
          <w:szCs w:val="84"/>
        </w:rPr>
        <w:t>招 标 文 件</w:t>
      </w:r>
    </w:p>
    <w:p w14:paraId="003C8D12">
      <w:pPr>
        <w:rPr>
          <w:rFonts w:hint="default" w:ascii="Times New Roman" w:hAnsi="Times New Roman" w:cs="Times New Roman"/>
          <w:snapToGrid w:val="0"/>
          <w:kern w:val="0"/>
          <w:sz w:val="84"/>
          <w:szCs w:val="84"/>
        </w:rPr>
      </w:pPr>
    </w:p>
    <w:p w14:paraId="163AE560">
      <w:pPr>
        <w:rPr>
          <w:rFonts w:hint="default" w:ascii="Times New Roman" w:hAnsi="Times New Roman" w:eastAsia="方正仿宋_GBK" w:cs="Times New Roman"/>
          <w:snapToGrid w:val="0"/>
          <w:kern w:val="0"/>
          <w:sz w:val="84"/>
          <w:szCs w:val="84"/>
        </w:rPr>
      </w:pPr>
    </w:p>
    <w:p w14:paraId="66924591">
      <w:pPr>
        <w:pStyle w:val="27"/>
        <w:spacing w:afterLines="50" w:line="594" w:lineRule="exact"/>
        <w:ind w:firstLine="1328" w:firstLineChars="400"/>
        <w:jc w:val="both"/>
        <w:rPr>
          <w:rFonts w:hint="default" w:ascii="Times New Roman" w:hAnsi="Times New Roman" w:eastAsia="方正仿宋_GBK" w:cs="Times New Roman"/>
          <w:sz w:val="36"/>
          <w:szCs w:val="36"/>
          <w:u w:val="single"/>
          <w:lang w:val="en-US" w:eastAsia="zh-CN"/>
        </w:rPr>
      </w:pPr>
      <w:r>
        <w:rPr>
          <w:rFonts w:hint="default" w:ascii="Times New Roman" w:hAnsi="Times New Roman" w:eastAsia="方正仿宋_GBK" w:cs="Times New Roman"/>
          <w:sz w:val="36"/>
          <w:szCs w:val="36"/>
        </w:rPr>
        <w:t>项目名称：</w:t>
      </w:r>
      <w:r>
        <w:rPr>
          <w:rFonts w:hint="default" w:ascii="Times New Roman" w:hAnsi="Times New Roman" w:eastAsia="方正仿宋_GBK" w:cs="Times New Roman"/>
          <w:b w:val="0"/>
          <w:bCs w:val="0"/>
          <w:sz w:val="32"/>
          <w:szCs w:val="32"/>
          <w:u w:val="single" w:color="auto"/>
        </w:rPr>
        <w:t xml:space="preserve"> </w:t>
      </w:r>
      <w:r>
        <w:rPr>
          <w:rFonts w:hint="default" w:ascii="Times New Roman" w:hAnsi="Times New Roman" w:eastAsia="方正仿宋_GBK" w:cs="Times New Roman"/>
          <w:b w:val="0"/>
          <w:bCs w:val="0"/>
          <w:sz w:val="32"/>
          <w:szCs w:val="32"/>
          <w:u w:val="single" w:color="auto"/>
          <w:lang w:val="en-US" w:eastAsia="zh-CN"/>
        </w:rPr>
        <w:t xml:space="preserve"> </w:t>
      </w:r>
      <w:r>
        <w:rPr>
          <w:rFonts w:hint="default" w:ascii="Times New Roman" w:hAnsi="Times New Roman" w:eastAsia="方正仿宋_GBK" w:cs="Times New Roman"/>
          <w:b w:val="0"/>
          <w:bCs w:val="0"/>
          <w:sz w:val="36"/>
          <w:szCs w:val="36"/>
          <w:u w:val="single" w:color="auto"/>
          <w:lang w:val="en-US" w:eastAsia="zh-CN"/>
        </w:rPr>
        <w:t xml:space="preserve"> </w:t>
      </w:r>
      <w:r>
        <w:rPr>
          <w:rFonts w:hint="default" w:ascii="Times New Roman" w:hAnsi="Times New Roman" w:eastAsia="方正仿宋_GBK" w:cs="Times New Roman"/>
          <w:b w:val="0"/>
          <w:bCs w:val="0"/>
          <w:color w:val="000000"/>
          <w:kern w:val="0"/>
          <w:sz w:val="36"/>
          <w:szCs w:val="36"/>
          <w:u w:val="single" w:color="auto"/>
          <w:lang w:bidi="ar"/>
        </w:rPr>
        <w:t>起搏器（体外脉冲发生器）</w:t>
      </w:r>
      <w:r>
        <w:rPr>
          <w:rFonts w:hint="default" w:ascii="Times New Roman" w:hAnsi="Times New Roman" w:eastAsia="方正仿宋_GBK" w:cs="Times New Roman"/>
          <w:b w:val="0"/>
          <w:bCs w:val="0"/>
          <w:sz w:val="36"/>
          <w:szCs w:val="36"/>
          <w:u w:val="single" w:color="auto"/>
          <w:lang w:val="en-US" w:eastAsia="zh-CN"/>
        </w:rPr>
        <w:t xml:space="preserve"> </w:t>
      </w:r>
    </w:p>
    <w:p w14:paraId="35FB3A11">
      <w:pPr>
        <w:spacing w:line="480" w:lineRule="auto"/>
        <w:ind w:firstLine="1328" w:firstLineChars="400"/>
        <w:rPr>
          <w:rFonts w:hint="default" w:ascii="Times New Roman" w:hAnsi="Times New Roman" w:eastAsia="方正仿宋_GBK" w:cs="Times New Roman"/>
          <w:sz w:val="36"/>
          <w:szCs w:val="36"/>
          <w:u w:val="single"/>
          <w:lang w:val="en-US" w:eastAsia="zh-CN"/>
        </w:rPr>
      </w:pPr>
      <w:r>
        <w:rPr>
          <w:rFonts w:hint="default" w:ascii="Times New Roman" w:hAnsi="Times New Roman" w:eastAsia="方正仿宋_GBK" w:cs="Times New Roman"/>
          <w:sz w:val="36"/>
          <w:szCs w:val="36"/>
        </w:rPr>
        <w:t>项目编号：</w:t>
      </w:r>
      <w:r>
        <w:rPr>
          <w:rFonts w:hint="default" w:ascii="Times New Roman" w:hAnsi="Times New Roman" w:eastAsia="方正仿宋_GBK" w:cs="Times New Roman"/>
          <w:sz w:val="36"/>
          <w:szCs w:val="36"/>
          <w:u w:val="single"/>
        </w:rPr>
        <w:t xml:space="preserve">      </w:t>
      </w:r>
      <w:r>
        <w:rPr>
          <w:rFonts w:hint="default" w:ascii="Times New Roman" w:hAnsi="Times New Roman" w:eastAsia="方正仿宋_GBK" w:cs="Times New Roman"/>
          <w:color w:val="000000"/>
          <w:sz w:val="36"/>
          <w:szCs w:val="36"/>
          <w:u w:val="single"/>
        </w:rPr>
        <w:t>〔</w:t>
      </w:r>
      <w:r>
        <w:rPr>
          <w:rFonts w:hint="default" w:ascii="Times New Roman" w:hAnsi="Times New Roman" w:eastAsia="方正仿宋_GBK" w:cs="Times New Roman"/>
          <w:kern w:val="0"/>
          <w:sz w:val="36"/>
          <w:szCs w:val="36"/>
          <w:u w:val="single"/>
        </w:rPr>
        <w:t>202</w:t>
      </w:r>
      <w:r>
        <w:rPr>
          <w:rFonts w:hint="default" w:ascii="Times New Roman" w:hAnsi="Times New Roman" w:eastAsia="方正仿宋_GBK" w:cs="Times New Roman"/>
          <w:kern w:val="0"/>
          <w:sz w:val="36"/>
          <w:szCs w:val="36"/>
          <w:u w:val="single"/>
          <w:lang w:val="en-US" w:eastAsia="zh-CN"/>
        </w:rPr>
        <w:t>5</w:t>
      </w:r>
      <w:r>
        <w:rPr>
          <w:rFonts w:hint="default" w:ascii="Times New Roman" w:hAnsi="Times New Roman" w:eastAsia="方正仿宋_GBK" w:cs="Times New Roman"/>
          <w:color w:val="000000"/>
          <w:sz w:val="36"/>
          <w:szCs w:val="36"/>
          <w:u w:val="single"/>
        </w:rPr>
        <w:t>〕</w:t>
      </w:r>
      <w:r>
        <w:rPr>
          <w:rFonts w:hint="default" w:ascii="Times New Roman" w:hAnsi="Times New Roman" w:eastAsia="方正仿宋_GBK" w:cs="Times New Roman"/>
          <w:kern w:val="0"/>
          <w:sz w:val="36"/>
          <w:szCs w:val="36"/>
          <w:u w:val="single"/>
        </w:rPr>
        <w:t>00</w:t>
      </w:r>
      <w:r>
        <w:rPr>
          <w:rFonts w:hint="default" w:ascii="Times New Roman" w:hAnsi="Times New Roman" w:eastAsia="方正仿宋_GBK" w:cs="Times New Roman"/>
          <w:kern w:val="0"/>
          <w:sz w:val="36"/>
          <w:szCs w:val="36"/>
          <w:u w:val="single"/>
          <w:lang w:val="en-US" w:eastAsia="zh-CN"/>
        </w:rPr>
        <w:t>09</w:t>
      </w:r>
      <w:r>
        <w:rPr>
          <w:rFonts w:hint="default" w:ascii="Times New Roman" w:hAnsi="Times New Roman" w:eastAsia="方正仿宋_GBK" w:cs="Times New Roman"/>
          <w:color w:val="000000"/>
          <w:sz w:val="36"/>
          <w:szCs w:val="36"/>
          <w:u w:val="single"/>
        </w:rPr>
        <w:t xml:space="preserve">号   </w:t>
      </w:r>
      <w:r>
        <w:rPr>
          <w:rFonts w:hint="default" w:ascii="Times New Roman" w:hAnsi="Times New Roman" w:eastAsia="方正仿宋_GBK" w:cs="Times New Roman"/>
          <w:color w:val="000000"/>
          <w:sz w:val="36"/>
          <w:szCs w:val="36"/>
          <w:u w:val="single"/>
          <w:lang w:val="en-US" w:eastAsia="zh-CN"/>
        </w:rPr>
        <w:t xml:space="preserve">   </w:t>
      </w:r>
    </w:p>
    <w:p w14:paraId="69525A9E">
      <w:pPr>
        <w:rPr>
          <w:rFonts w:hint="default" w:ascii="Times New Roman" w:hAnsi="Times New Roman" w:eastAsia="方正仿宋_GBK" w:cs="Times New Roman"/>
          <w:sz w:val="36"/>
          <w:szCs w:val="36"/>
        </w:rPr>
      </w:pPr>
    </w:p>
    <w:p w14:paraId="763C1CA0">
      <w:pPr>
        <w:jc w:val="center"/>
        <w:rPr>
          <w:rFonts w:hint="default" w:ascii="Times New Roman" w:hAnsi="Times New Roman" w:eastAsia="方正仿宋_GBK" w:cs="Times New Roman"/>
          <w:sz w:val="36"/>
          <w:szCs w:val="36"/>
        </w:rPr>
      </w:pPr>
    </w:p>
    <w:p w14:paraId="50E577FE">
      <w:pPr>
        <w:pStyle w:val="4"/>
        <w:rPr>
          <w:rFonts w:hint="default" w:ascii="Times New Roman" w:hAnsi="Times New Roman" w:eastAsia="方正仿宋_GBK" w:cs="Times New Roman"/>
        </w:rPr>
      </w:pPr>
    </w:p>
    <w:p w14:paraId="04BE4C14">
      <w:pPr>
        <w:spacing w:line="480" w:lineRule="auto"/>
        <w:jc w:val="center"/>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 xml:space="preserve">                 重庆市中医骨科医院</w:t>
      </w:r>
    </w:p>
    <w:p w14:paraId="46AEACE4">
      <w:pPr>
        <w:widowControl/>
        <w:ind w:firstLine="4150" w:firstLineChars="1250"/>
        <w:jc w:val="left"/>
        <w:rPr>
          <w:rFonts w:hint="default" w:ascii="Times New Roman" w:hAnsi="Times New Roman" w:eastAsia="方正仿宋_GBK" w:cs="Times New Roman"/>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1928" w:left="1531" w:header="964" w:footer="992" w:gutter="0"/>
          <w:pgNumType w:fmt="numberInDash" w:start="1"/>
          <w:cols w:space="720" w:num="1"/>
          <w:titlePg/>
          <w:docGrid w:type="linesAndChars" w:linePitch="381" w:charSpace="-5735"/>
        </w:sectPr>
      </w:pPr>
      <w:r>
        <w:rPr>
          <w:rFonts w:hint="default" w:ascii="Times New Roman" w:hAnsi="Times New Roman" w:eastAsia="方正仿宋_GBK" w:cs="Times New Roman"/>
          <w:sz w:val="36"/>
          <w:szCs w:val="36"/>
        </w:rPr>
        <w:t xml:space="preserve">   二〇二</w:t>
      </w:r>
      <w:r>
        <w:rPr>
          <w:rFonts w:hint="default" w:ascii="Times New Roman" w:hAnsi="Times New Roman" w:eastAsia="方正仿宋_GBK" w:cs="Times New Roman"/>
          <w:sz w:val="36"/>
          <w:szCs w:val="36"/>
          <w:lang w:val="en-US" w:eastAsia="zh-CN"/>
        </w:rPr>
        <w:t>五</w:t>
      </w:r>
      <w:r>
        <w:rPr>
          <w:rFonts w:hint="default" w:ascii="Times New Roman" w:hAnsi="Times New Roman" w:eastAsia="方正仿宋_GBK" w:cs="Times New Roman"/>
          <w:sz w:val="36"/>
          <w:szCs w:val="36"/>
        </w:rPr>
        <w:t>年</w:t>
      </w:r>
      <w:r>
        <w:rPr>
          <w:rFonts w:hint="default" w:ascii="Times New Roman" w:hAnsi="Times New Roman" w:eastAsia="方正仿宋_GBK" w:cs="Times New Roman"/>
          <w:sz w:val="36"/>
          <w:szCs w:val="36"/>
          <w:lang w:val="en-US" w:eastAsia="zh-CN"/>
        </w:rPr>
        <w:t>八</w:t>
      </w:r>
      <w:r>
        <w:rPr>
          <w:rFonts w:hint="default" w:ascii="Times New Roman" w:hAnsi="Times New Roman" w:eastAsia="方正仿宋_GBK" w:cs="Times New Roman"/>
          <w:sz w:val="36"/>
          <w:szCs w:val="36"/>
        </w:rPr>
        <w:t>月</w:t>
      </w:r>
    </w:p>
    <w:p w14:paraId="1D25C37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我院就以下项目进行招标采购，欢迎合格的供应商参与报价。</w:t>
      </w:r>
    </w:p>
    <w:p w14:paraId="3D141661">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一、采购项目内容</w:t>
      </w:r>
    </w:p>
    <w:tbl>
      <w:tblPr>
        <w:tblStyle w:val="14"/>
        <w:tblpPr w:leftFromText="180" w:rightFromText="180" w:vertAnchor="text" w:horzAnchor="margin" w:tblpXSpec="center" w:tblpY="12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14"/>
        <w:gridCol w:w="488"/>
        <w:gridCol w:w="851"/>
        <w:gridCol w:w="1558"/>
        <w:gridCol w:w="2552"/>
      </w:tblGrid>
      <w:tr w14:paraId="5A20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817" w:type="dxa"/>
            <w:vAlign w:val="center"/>
          </w:tcPr>
          <w:p w14:paraId="7BF13E29">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序号</w:t>
            </w:r>
          </w:p>
        </w:tc>
        <w:tc>
          <w:tcPr>
            <w:tcW w:w="2914" w:type="dxa"/>
            <w:vAlign w:val="center"/>
          </w:tcPr>
          <w:p w14:paraId="5A4E7D6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货物名称</w:t>
            </w:r>
          </w:p>
        </w:tc>
        <w:tc>
          <w:tcPr>
            <w:tcW w:w="488" w:type="dxa"/>
            <w:vAlign w:val="center"/>
          </w:tcPr>
          <w:p w14:paraId="4DDFF4EE">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数量</w:t>
            </w:r>
          </w:p>
        </w:tc>
        <w:tc>
          <w:tcPr>
            <w:tcW w:w="851" w:type="dxa"/>
            <w:vAlign w:val="center"/>
          </w:tcPr>
          <w:p w14:paraId="5DCFFAA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558" w:type="dxa"/>
            <w:vAlign w:val="center"/>
          </w:tcPr>
          <w:p w14:paraId="1F7137F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最高限价（万元）</w:t>
            </w:r>
          </w:p>
        </w:tc>
        <w:tc>
          <w:tcPr>
            <w:tcW w:w="2552" w:type="dxa"/>
            <w:vAlign w:val="center"/>
          </w:tcPr>
          <w:p w14:paraId="1CC8690C">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4691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122A2BB1">
            <w:pPr>
              <w:spacing w:line="594" w:lineRule="exact"/>
              <w:jc w:val="center"/>
              <w:rPr>
                <w:rFonts w:ascii="方正仿宋_GBK" w:eastAsia="方正仿宋_GBK"/>
                <w:kern w:val="0"/>
                <w:sz w:val="32"/>
                <w:szCs w:val="32"/>
              </w:rPr>
            </w:pPr>
            <w:r>
              <w:rPr>
                <w:rFonts w:hint="eastAsia" w:eastAsia="方正仿宋_GBK"/>
                <w:kern w:val="0"/>
                <w:sz w:val="32"/>
                <w:szCs w:val="32"/>
              </w:rPr>
              <w:t>1</w:t>
            </w:r>
          </w:p>
        </w:tc>
        <w:tc>
          <w:tcPr>
            <w:tcW w:w="2914" w:type="dxa"/>
            <w:vAlign w:val="center"/>
          </w:tcPr>
          <w:p w14:paraId="65F0C263">
            <w:pPr>
              <w:spacing w:line="594" w:lineRule="exact"/>
              <w:jc w:val="center"/>
              <w:rPr>
                <w:rFonts w:ascii="方正仿宋_GBK" w:eastAsia="方正仿宋_GBK"/>
                <w:color w:val="000000"/>
                <w:kern w:val="0"/>
                <w:szCs w:val="28"/>
              </w:rPr>
            </w:pPr>
            <w:r>
              <w:rPr>
                <w:rFonts w:hint="eastAsia" w:ascii="方正仿宋_GBK" w:hAnsi="方正仿宋_GBK" w:eastAsia="方正仿宋_GBK" w:cs="方正仿宋_GBK"/>
                <w:b w:val="0"/>
                <w:bCs w:val="0"/>
                <w:color w:val="000000"/>
                <w:kern w:val="0"/>
                <w:sz w:val="24"/>
                <w:szCs w:val="24"/>
                <w:u w:val="none" w:color="auto"/>
                <w:lang w:bidi="ar"/>
              </w:rPr>
              <w:t>起搏器（体外脉冲发生器）</w:t>
            </w:r>
            <w:r>
              <w:rPr>
                <w:rFonts w:hint="eastAsia" w:ascii="方正仿宋_GBK" w:hAnsi="方正仿宋_GBK" w:eastAsia="方正仿宋_GBK" w:cs="方正仿宋_GBK"/>
                <w:sz w:val="24"/>
                <w:szCs w:val="24"/>
                <w:u w:val="none" w:color="auto"/>
                <w:lang w:val="en-US" w:eastAsia="zh-CN"/>
              </w:rPr>
              <w:t xml:space="preserve">  </w:t>
            </w:r>
            <w:r>
              <w:rPr>
                <w:rFonts w:hint="eastAsia" w:ascii="方正仿宋_GBK" w:eastAsia="方正仿宋_GBK"/>
                <w:sz w:val="24"/>
                <w:szCs w:val="24"/>
                <w:u w:val="none" w:color="auto"/>
              </w:rPr>
              <w:t xml:space="preserve">  </w:t>
            </w:r>
            <w:r>
              <w:rPr>
                <w:rFonts w:hint="eastAsia" w:ascii="方正仿宋_GBK" w:eastAsia="方正仿宋_GBK"/>
                <w:sz w:val="32"/>
                <w:szCs w:val="32"/>
              </w:rPr>
              <w:t xml:space="preserve">  </w:t>
            </w:r>
            <w:r>
              <w:rPr>
                <w:rFonts w:hint="eastAsia" w:ascii="方正仿宋_GBK" w:hAnsi="方正仿宋_GBK" w:eastAsia="方正仿宋_GBK" w:cs="方正仿宋_GBK"/>
                <w:szCs w:val="28"/>
              </w:rPr>
              <w:t xml:space="preserve">   </w:t>
            </w:r>
          </w:p>
        </w:tc>
        <w:tc>
          <w:tcPr>
            <w:tcW w:w="488" w:type="dxa"/>
            <w:vAlign w:val="center"/>
          </w:tcPr>
          <w:p w14:paraId="0C3F6C85">
            <w:pPr>
              <w:spacing w:line="594" w:lineRule="exact"/>
              <w:jc w:val="center"/>
              <w:rPr>
                <w:rFonts w:hint="eastAsia" w:ascii="方正仿宋_GBK" w:eastAsia="方正仿宋_GBK"/>
                <w:color w:val="000000" w:themeColor="text1"/>
                <w:kern w:val="0"/>
                <w:sz w:val="32"/>
                <w:szCs w:val="32"/>
                <w:lang w:eastAsia="zh-CN"/>
                <w14:textFill>
                  <w14:solidFill>
                    <w14:schemeClr w14:val="tx1"/>
                  </w14:solidFill>
                </w14:textFill>
              </w:rPr>
            </w:pPr>
            <w:r>
              <w:rPr>
                <w:rFonts w:hint="eastAsia" w:eastAsia="方正仿宋_GBK"/>
                <w:b w:val="0"/>
                <w:bCs w:val="0"/>
                <w:color w:val="000000" w:themeColor="text1"/>
                <w:kern w:val="0"/>
                <w:sz w:val="32"/>
                <w:szCs w:val="32"/>
                <w:lang w:val="en-US" w:eastAsia="zh-CN"/>
                <w14:textFill>
                  <w14:solidFill>
                    <w14:schemeClr w14:val="tx1"/>
                  </w14:solidFill>
                </w14:textFill>
              </w:rPr>
              <w:t>1</w:t>
            </w:r>
          </w:p>
        </w:tc>
        <w:tc>
          <w:tcPr>
            <w:tcW w:w="851" w:type="dxa"/>
            <w:vAlign w:val="center"/>
          </w:tcPr>
          <w:p w14:paraId="33779B0C">
            <w:pPr>
              <w:spacing w:line="594" w:lineRule="exact"/>
              <w:jc w:val="center"/>
              <w:rPr>
                <w:rFonts w:hint="eastAsia" w:ascii="方正仿宋_GBK" w:eastAsia="方正仿宋_GBK"/>
                <w:color w:val="000000" w:themeColor="text1"/>
                <w:kern w:val="0"/>
                <w:sz w:val="32"/>
                <w:szCs w:val="32"/>
                <w:lang w:eastAsia="zh-CN"/>
                <w14:textFill>
                  <w14:solidFill>
                    <w14:schemeClr w14:val="tx1"/>
                  </w14:solidFill>
                </w14:textFill>
              </w:rPr>
            </w:pPr>
            <w:r>
              <w:rPr>
                <w:rFonts w:hint="eastAsia" w:ascii="方正仿宋_GBK" w:eastAsia="方正仿宋_GBK"/>
                <w:color w:val="000000" w:themeColor="text1"/>
                <w:kern w:val="0"/>
                <w:sz w:val="32"/>
                <w:szCs w:val="32"/>
                <w:lang w:val="en-US" w:eastAsia="zh-CN"/>
                <w14:textFill>
                  <w14:solidFill>
                    <w14:schemeClr w14:val="tx1"/>
                  </w14:solidFill>
                </w14:textFill>
              </w:rPr>
              <w:t>台</w:t>
            </w:r>
          </w:p>
        </w:tc>
        <w:tc>
          <w:tcPr>
            <w:tcW w:w="1558" w:type="dxa"/>
            <w:vAlign w:val="center"/>
          </w:tcPr>
          <w:p w14:paraId="7BEDECD1">
            <w:pPr>
              <w:spacing w:line="594" w:lineRule="exact"/>
              <w:jc w:val="center"/>
              <w:rPr>
                <w:rFonts w:hint="default" w:ascii="方正仿宋_GBK" w:eastAsia="方正仿宋_GBK"/>
                <w:color w:val="000000" w:themeColor="text1"/>
                <w:kern w:val="0"/>
                <w:sz w:val="32"/>
                <w:szCs w:val="32"/>
                <w:lang w:val="en-US" w:eastAsia="zh-CN"/>
                <w14:textFill>
                  <w14:solidFill>
                    <w14:schemeClr w14:val="tx1"/>
                  </w14:solidFill>
                </w14:textFill>
              </w:rPr>
            </w:pPr>
            <w:r>
              <w:rPr>
                <w:rFonts w:hint="eastAsia" w:eastAsia="方正仿宋_GBK"/>
                <w:b w:val="0"/>
                <w:bCs w:val="0"/>
                <w:color w:val="000000" w:themeColor="text1"/>
                <w:kern w:val="0"/>
                <w:sz w:val="32"/>
                <w:szCs w:val="32"/>
                <w:lang w:val="en-US" w:eastAsia="zh-CN"/>
                <w14:textFill>
                  <w14:solidFill>
                    <w14:schemeClr w14:val="tx1"/>
                  </w14:solidFill>
                </w14:textFill>
              </w:rPr>
              <w:t>3</w:t>
            </w:r>
          </w:p>
        </w:tc>
        <w:tc>
          <w:tcPr>
            <w:tcW w:w="2552" w:type="dxa"/>
            <w:vAlign w:val="center"/>
          </w:tcPr>
          <w:p w14:paraId="3E567BAA">
            <w:pPr>
              <w:spacing w:line="594" w:lineRule="exact"/>
              <w:jc w:val="center"/>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≥原厂</w:t>
            </w:r>
            <w:r>
              <w:rPr>
                <w:rFonts w:hint="eastAsia" w:ascii="方正仿宋_GBK" w:eastAsia="方正仿宋_GBK"/>
                <w:color w:val="000000" w:themeColor="text1"/>
                <w:kern w:val="0"/>
                <w:sz w:val="32"/>
                <w:szCs w:val="32"/>
                <w14:textFill>
                  <w14:solidFill>
                    <w14:schemeClr w14:val="tx1"/>
                  </w14:solidFill>
                </w14:textFill>
              </w:rPr>
              <w:t>质保3年</w:t>
            </w:r>
          </w:p>
        </w:tc>
      </w:tr>
    </w:tbl>
    <w:p w14:paraId="50503D6B">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二、响应供应商资格要求</w:t>
      </w:r>
    </w:p>
    <w:p w14:paraId="3C886D64">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（一）基本资格条件</w:t>
      </w:r>
    </w:p>
    <w:p w14:paraId="21D00E62">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1．具有独立承担民事责任的能力。</w:t>
      </w:r>
    </w:p>
    <w:p w14:paraId="745AAF90">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2．具有良好的商业信誉和健全的财务会计制度。</w:t>
      </w:r>
    </w:p>
    <w:p w14:paraId="18D63BB5">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3．具有履行合同所必须的设备和专业技术能力。</w:t>
      </w:r>
    </w:p>
    <w:p w14:paraId="10447EEE">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4．有依法缴纳税收和社会保障资金的良好记录。</w:t>
      </w:r>
    </w:p>
    <w:p w14:paraId="23E6F858">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5．参加政府采购活动近三年内，在经营活动中没有重大违法记录。</w:t>
      </w:r>
    </w:p>
    <w:p w14:paraId="62978596">
      <w:pPr>
        <w:widowControl/>
        <w:spacing w:line="594" w:lineRule="exact"/>
        <w:ind w:firstLine="596"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（二）特定资格条件</w:t>
      </w:r>
    </w:p>
    <w:p w14:paraId="6FE4A393">
      <w:pPr>
        <w:spacing w:line="594" w:lineRule="exact"/>
        <w:ind w:firstLine="596"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1.若投标产品属医疗器械的，须具有所投标产品有效期内的《中华人民共和国医疗器械注册证》（提供注册证复印件，装订在附件三后面）；</w:t>
      </w:r>
    </w:p>
    <w:p w14:paraId="422726B8">
      <w:pPr>
        <w:spacing w:line="594" w:lineRule="exact"/>
        <w:ind w:firstLine="596"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若所投产品属第二类医疗器械的，投标人须具备有效期内《第二类医疗器械经营备案凭证》；属第三类医疗器械的，投标人须具备有效期内《医疗器械经营许可证》（提供证书复印件或备案凭证复印件，装订在附件三后面）。</w:t>
      </w:r>
    </w:p>
    <w:p w14:paraId="410B30A9">
      <w:pPr>
        <w:widowControl/>
        <w:spacing w:line="594" w:lineRule="exact"/>
        <w:ind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（三）招标文件递交</w:t>
      </w:r>
    </w:p>
    <w:p w14:paraId="24D48EED">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1、投标人在规定时间内将招标文件密封后交至重庆市中医骨科医院医学装备科（重庆市渝中区富华路19号B栋负4楼车库口）。</w:t>
      </w:r>
    </w:p>
    <w:p w14:paraId="79C82B71">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2、投标文件递交地点：重庆市中医骨科医院医学装备科</w:t>
      </w:r>
    </w:p>
    <w:p w14:paraId="364E72F2">
      <w:pPr>
        <w:spacing w:line="594" w:lineRule="exact"/>
        <w:ind w:firstLine="596"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3、投标文件递交时间</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22</w:t>
      </w:r>
      <w:bookmarkStart w:id="4" w:name="_GoBack"/>
      <w:bookmarkEnd w:id="4"/>
      <w:r>
        <w:rPr>
          <w:rFonts w:hint="default" w:ascii="Times New Roman" w:hAnsi="Times New Roman" w:eastAsia="方正仿宋_GBK" w:cs="Times New Roman"/>
          <w:color w:val="000000" w:themeColor="text1"/>
          <w:sz w:val="32"/>
          <w:szCs w:val="32"/>
          <w14:textFill>
            <w14:solidFill>
              <w14:schemeClr w14:val="tx1"/>
            </w14:solidFill>
          </w14:textFill>
        </w:rPr>
        <w:t>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下</w:t>
      </w:r>
      <w:r>
        <w:rPr>
          <w:rFonts w:hint="default" w:ascii="Times New Roman" w:hAnsi="Times New Roman" w:eastAsia="方正仿宋_GBK" w:cs="Times New Roman"/>
          <w:color w:val="000000" w:themeColor="text1"/>
          <w:sz w:val="32"/>
          <w:szCs w:val="32"/>
          <w14:textFill>
            <w14:solidFill>
              <w14:schemeClr w14:val="tx1"/>
            </w14:solidFill>
          </w14:textFill>
        </w:rPr>
        <w:t>午1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0前</w:t>
      </w:r>
    </w:p>
    <w:p w14:paraId="0B96E516">
      <w:pPr>
        <w:spacing w:line="594" w:lineRule="exact"/>
        <w:ind w:firstLine="596"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三、采购项目技术要求</w:t>
      </w:r>
    </w:p>
    <w:p w14:paraId="2EE1C4BF">
      <w:pPr>
        <w:pStyle w:val="13"/>
        <w:spacing w:line="594" w:lineRule="exact"/>
        <w:ind w:left="515"/>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（一）采购项目明细</w:t>
      </w:r>
    </w:p>
    <w:tbl>
      <w:tblPr>
        <w:tblStyle w:val="1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3537"/>
        <w:gridCol w:w="2656"/>
        <w:gridCol w:w="1101"/>
        <w:gridCol w:w="1456"/>
      </w:tblGrid>
      <w:tr w14:paraId="1402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single" w:color="auto" w:sz="4" w:space="0"/>
            </w:tcBorders>
          </w:tcPr>
          <w:p w14:paraId="4F734C42">
            <w:pPr>
              <w:spacing w:line="594"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序号</w:t>
            </w:r>
          </w:p>
        </w:tc>
        <w:tc>
          <w:tcPr>
            <w:tcW w:w="3537" w:type="dxa"/>
            <w:tcBorders>
              <w:top w:val="single" w:color="auto" w:sz="4" w:space="0"/>
              <w:left w:val="single" w:color="auto" w:sz="4" w:space="0"/>
              <w:bottom w:val="single" w:color="auto" w:sz="4" w:space="0"/>
              <w:right w:val="single" w:color="auto" w:sz="4" w:space="0"/>
            </w:tcBorders>
          </w:tcPr>
          <w:p w14:paraId="672BF6E1">
            <w:pPr>
              <w:spacing w:line="594"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设备/服务名称</w:t>
            </w:r>
          </w:p>
        </w:tc>
        <w:tc>
          <w:tcPr>
            <w:tcW w:w="2656" w:type="dxa"/>
            <w:tcBorders>
              <w:top w:val="single" w:color="auto" w:sz="4" w:space="0"/>
              <w:left w:val="single" w:color="auto" w:sz="4" w:space="0"/>
              <w:bottom w:val="single" w:color="auto" w:sz="4" w:space="0"/>
              <w:right w:val="single" w:color="auto" w:sz="4" w:space="0"/>
            </w:tcBorders>
          </w:tcPr>
          <w:p w14:paraId="4E320AA4">
            <w:pPr>
              <w:spacing w:line="594"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需求描述</w:t>
            </w:r>
          </w:p>
        </w:tc>
        <w:tc>
          <w:tcPr>
            <w:tcW w:w="1101" w:type="dxa"/>
            <w:tcBorders>
              <w:top w:val="single" w:color="auto" w:sz="4" w:space="0"/>
              <w:left w:val="single" w:color="auto" w:sz="4" w:space="0"/>
              <w:bottom w:val="single" w:color="auto" w:sz="4" w:space="0"/>
              <w:right w:val="single" w:color="auto" w:sz="4" w:space="0"/>
            </w:tcBorders>
          </w:tcPr>
          <w:p w14:paraId="75DC7BC0">
            <w:pPr>
              <w:spacing w:line="594"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数量</w:t>
            </w:r>
          </w:p>
        </w:tc>
        <w:tc>
          <w:tcPr>
            <w:tcW w:w="1456" w:type="dxa"/>
            <w:vAlign w:val="center"/>
          </w:tcPr>
          <w:p w14:paraId="75E96411">
            <w:pPr>
              <w:spacing w:line="594"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备注</w:t>
            </w:r>
          </w:p>
        </w:tc>
      </w:tr>
      <w:tr w14:paraId="20C1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14:paraId="5EE0AB1D">
            <w:pPr>
              <w:spacing w:line="594"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p>
        </w:tc>
        <w:tc>
          <w:tcPr>
            <w:tcW w:w="3537" w:type="dxa"/>
            <w:tcBorders>
              <w:top w:val="single" w:color="auto" w:sz="4" w:space="0"/>
              <w:left w:val="single" w:color="auto" w:sz="4" w:space="0"/>
              <w:bottom w:val="single" w:color="auto" w:sz="4" w:space="0"/>
              <w:right w:val="single" w:color="auto" w:sz="4" w:space="0"/>
            </w:tcBorders>
            <w:vAlign w:val="center"/>
          </w:tcPr>
          <w:p w14:paraId="14E7326C">
            <w:pPr>
              <w:spacing w:line="594" w:lineRule="exact"/>
              <w:jc w:val="center"/>
              <w:rPr>
                <w:rFonts w:hint="default" w:ascii="Times New Roman" w:hAnsi="Times New Roman" w:eastAsia="方正仿宋_GBK" w:cs="Times New Roman"/>
                <w:color w:val="000000"/>
                <w:kern w:val="0"/>
                <w:szCs w:val="28"/>
              </w:rPr>
            </w:pPr>
            <w:r>
              <w:rPr>
                <w:rFonts w:hint="default" w:ascii="Times New Roman" w:hAnsi="Times New Roman" w:eastAsia="方正仿宋_GBK" w:cs="Times New Roman"/>
                <w:b w:val="0"/>
                <w:bCs w:val="0"/>
                <w:color w:val="000000"/>
                <w:kern w:val="0"/>
                <w:sz w:val="28"/>
                <w:szCs w:val="28"/>
                <w:u w:val="none" w:color="auto"/>
                <w:lang w:bidi="ar"/>
              </w:rPr>
              <w:t>起搏器（体外脉冲发生器）</w:t>
            </w:r>
          </w:p>
        </w:tc>
        <w:tc>
          <w:tcPr>
            <w:tcW w:w="2656" w:type="dxa"/>
            <w:tcBorders>
              <w:top w:val="single" w:color="auto" w:sz="4" w:space="0"/>
              <w:left w:val="single" w:color="auto" w:sz="4" w:space="0"/>
              <w:bottom w:val="single" w:color="auto" w:sz="4" w:space="0"/>
              <w:right w:val="single" w:color="auto" w:sz="4" w:space="0"/>
            </w:tcBorders>
            <w:vAlign w:val="center"/>
          </w:tcPr>
          <w:p w14:paraId="3042A0DD">
            <w:pPr>
              <w:spacing w:line="594" w:lineRule="exact"/>
              <w:jc w:val="center"/>
              <w:rPr>
                <w:rFonts w:hint="default" w:ascii="Times New Roman" w:hAnsi="Times New Roman" w:eastAsia="方正仿宋_GBK" w:cs="Times New Roman"/>
                <w:kern w:val="0"/>
                <w:szCs w:val="28"/>
              </w:rPr>
            </w:pPr>
            <w:r>
              <w:rPr>
                <w:rFonts w:hint="default" w:ascii="Times New Roman" w:hAnsi="Times New Roman" w:eastAsia="方正仿宋_GBK" w:cs="Times New Roman"/>
                <w:kern w:val="0"/>
                <w:szCs w:val="28"/>
              </w:rPr>
              <w:t>见技术参数</w:t>
            </w:r>
          </w:p>
        </w:tc>
        <w:tc>
          <w:tcPr>
            <w:tcW w:w="1101" w:type="dxa"/>
            <w:tcBorders>
              <w:top w:val="single" w:color="auto" w:sz="4" w:space="0"/>
              <w:left w:val="single" w:color="auto" w:sz="4" w:space="0"/>
              <w:bottom w:val="single" w:color="auto" w:sz="4" w:space="0"/>
              <w:right w:val="single" w:color="auto" w:sz="4" w:space="0"/>
            </w:tcBorders>
            <w:vAlign w:val="center"/>
          </w:tcPr>
          <w:p w14:paraId="731E379C">
            <w:pPr>
              <w:spacing w:line="594" w:lineRule="exact"/>
              <w:jc w:val="center"/>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1台</w:t>
            </w:r>
          </w:p>
        </w:tc>
        <w:tc>
          <w:tcPr>
            <w:tcW w:w="1456" w:type="dxa"/>
            <w:vAlign w:val="center"/>
          </w:tcPr>
          <w:p w14:paraId="43EF1798">
            <w:pPr>
              <w:spacing w:line="594" w:lineRule="exact"/>
              <w:jc w:val="center"/>
              <w:rPr>
                <w:rFonts w:hint="default" w:ascii="Times New Roman" w:hAnsi="Times New Roman" w:eastAsia="方正仿宋_GBK" w:cs="Times New Roman"/>
                <w:color w:val="000000"/>
                <w:kern w:val="0"/>
                <w:sz w:val="32"/>
                <w:szCs w:val="32"/>
              </w:rPr>
            </w:pPr>
          </w:p>
        </w:tc>
      </w:tr>
    </w:tbl>
    <w:p w14:paraId="08FF4DBB">
      <w:pPr>
        <w:pStyle w:val="13"/>
        <w:numPr>
          <w:ilvl w:val="0"/>
          <w:numId w:val="1"/>
        </w:numPr>
        <w:spacing w:after="0" w:line="594" w:lineRule="exact"/>
        <w:ind w:leftChars="0"/>
        <w:rPr>
          <w:rFonts w:hint="default" w:ascii="Times New Roman" w:hAnsi="Times New Roman" w:eastAsia="方正仿宋_GBK" w:cs="Times New Roman"/>
          <w:b/>
          <w:sz w:val="32"/>
          <w:szCs w:val="32"/>
          <w:lang w:val="en-US" w:eastAsia="zh-CN"/>
        </w:rPr>
      </w:pPr>
      <w:bookmarkStart w:id="0" w:name="_Toc43738747"/>
      <w:r>
        <w:rPr>
          <w:rFonts w:hint="default" w:ascii="Times New Roman" w:hAnsi="Times New Roman" w:eastAsia="方正小标宋_GBK" w:cs="Times New Roman"/>
          <w:sz w:val="32"/>
          <w:szCs w:val="32"/>
        </w:rPr>
        <w:t>技术要求</w:t>
      </w:r>
    </w:p>
    <w:p w14:paraId="2AC13606">
      <w:pPr>
        <w:keepNext w:val="0"/>
        <w:keepLines w:val="0"/>
        <w:pageBreakBefore w:val="0"/>
        <w:widowControl w:val="0"/>
        <w:kinsoku/>
        <w:wordWrap/>
        <w:overflowPunct/>
        <w:topLinePunct w:val="0"/>
        <w:autoSpaceDE/>
        <w:autoSpaceDN/>
        <w:bidi w:val="0"/>
        <w:adjustRightInd/>
        <w:snapToGrid/>
        <w:spacing w:line="594" w:lineRule="exact"/>
        <w:ind w:right="-6" w:firstLine="298" w:firstLineChars="1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1、工作模式≥3种；其中包括VVI</w:t>
      </w:r>
      <w:r>
        <w:rPr>
          <w:rFonts w:hint="default" w:ascii="Times New Roman" w:hAnsi="Times New Roman" w:eastAsia="方正仿宋_GBK" w:cs="Times New Roman"/>
          <w:color w:val="000000"/>
          <w:kern w:val="0"/>
          <w:sz w:val="32"/>
          <w:szCs w:val="32"/>
          <w:u w:color="000000"/>
          <w:lang w:bidi="ar"/>
        </w:rPr>
        <w:t>心室起搏心室感知按需型；</w:t>
      </w:r>
      <w:r>
        <w:rPr>
          <w:rFonts w:hint="default" w:ascii="Times New Roman" w:hAnsi="Times New Roman" w:eastAsia="方正仿宋_GBK" w:cs="Times New Roman"/>
          <w:sz w:val="32"/>
          <w:szCs w:val="32"/>
        </w:rPr>
        <w:t xml:space="preserve"> VOO</w:t>
      </w:r>
      <w:r>
        <w:rPr>
          <w:rFonts w:hint="default" w:ascii="Times New Roman" w:hAnsi="Times New Roman" w:eastAsia="方正仿宋_GBK" w:cs="Times New Roman"/>
          <w:color w:val="000000"/>
          <w:kern w:val="0"/>
          <w:sz w:val="32"/>
          <w:szCs w:val="32"/>
          <w:u w:color="000000"/>
          <w:lang w:bidi="ar"/>
        </w:rPr>
        <w:t>固定频率心室起搏；</w:t>
      </w:r>
      <w:r>
        <w:rPr>
          <w:rFonts w:hint="default" w:ascii="Times New Roman" w:hAnsi="Times New Roman" w:eastAsia="方正仿宋_GBK" w:cs="Times New Roman"/>
          <w:sz w:val="32"/>
          <w:szCs w:val="32"/>
        </w:rPr>
        <w:t>VOO×3</w:t>
      </w:r>
      <w:r>
        <w:rPr>
          <w:rFonts w:hint="default" w:ascii="Times New Roman" w:hAnsi="Times New Roman" w:eastAsia="方正仿宋_GBK" w:cs="Times New Roman"/>
          <w:color w:val="000000"/>
          <w:sz w:val="32"/>
          <w:szCs w:val="32"/>
          <w:u w:color="000000"/>
          <w:lang w:bidi="ar"/>
        </w:rPr>
        <w:t>倍固定频率起搏，超速抑制；</w:t>
      </w:r>
    </w:p>
    <w:p w14:paraId="587BB140">
      <w:pPr>
        <w:keepNext w:val="0"/>
        <w:keepLines w:val="0"/>
        <w:pageBreakBefore w:val="0"/>
        <w:widowControl w:val="0"/>
        <w:kinsoku/>
        <w:wordWrap/>
        <w:overflowPunct/>
        <w:topLinePunct w:val="0"/>
        <w:autoSpaceDE/>
        <w:autoSpaceDN/>
        <w:bidi w:val="0"/>
        <w:adjustRightInd/>
        <w:snapToGrid/>
        <w:spacing w:line="594" w:lineRule="exact"/>
        <w:ind w:right="-6" w:firstLine="298"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2、正常频率：30～180ppm(VVI  VOO)</w:t>
      </w:r>
    </w:p>
    <w:p w14:paraId="23042F8D">
      <w:pPr>
        <w:keepNext w:val="0"/>
        <w:keepLines w:val="0"/>
        <w:pageBreakBefore w:val="0"/>
        <w:widowControl w:val="0"/>
        <w:kinsoku/>
        <w:wordWrap/>
        <w:overflowPunct/>
        <w:topLinePunct w:val="0"/>
        <w:autoSpaceDE/>
        <w:autoSpaceDN/>
        <w:bidi w:val="0"/>
        <w:adjustRightInd/>
        <w:snapToGrid/>
        <w:spacing w:line="594" w:lineRule="exact"/>
        <w:ind w:right="-6" w:firstLine="298"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3、超速频率（VOO×3）: 90～540</w:t>
      </w:r>
    </w:p>
    <w:p w14:paraId="42EABDC5">
      <w:pPr>
        <w:keepNext w:val="0"/>
        <w:keepLines w:val="0"/>
        <w:pageBreakBefore w:val="0"/>
        <w:widowControl w:val="0"/>
        <w:kinsoku/>
        <w:wordWrap/>
        <w:overflowPunct/>
        <w:topLinePunct w:val="0"/>
        <w:autoSpaceDE/>
        <w:autoSpaceDN/>
        <w:bidi w:val="0"/>
        <w:adjustRightInd/>
        <w:snapToGrid/>
        <w:spacing w:line="594" w:lineRule="exact"/>
        <w:ind w:right="-6" w:firstLine="298"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4、脉冲幅度：0.1～10V</w:t>
      </w:r>
    </w:p>
    <w:p w14:paraId="4900A254">
      <w:pPr>
        <w:keepNext w:val="0"/>
        <w:keepLines w:val="0"/>
        <w:pageBreakBefore w:val="0"/>
        <w:widowControl w:val="0"/>
        <w:kinsoku/>
        <w:wordWrap/>
        <w:overflowPunct/>
        <w:topLinePunct w:val="0"/>
        <w:autoSpaceDE/>
        <w:autoSpaceDN/>
        <w:bidi w:val="0"/>
        <w:adjustRightInd/>
        <w:snapToGrid/>
        <w:spacing w:line="594" w:lineRule="exact"/>
        <w:ind w:right="-6" w:firstLine="298"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5、脉冲宽度：0.2～2.5ms</w:t>
      </w:r>
    </w:p>
    <w:p w14:paraId="15F95582">
      <w:pPr>
        <w:keepNext w:val="0"/>
        <w:keepLines w:val="0"/>
        <w:pageBreakBefore w:val="0"/>
        <w:widowControl w:val="0"/>
        <w:kinsoku/>
        <w:wordWrap/>
        <w:overflowPunct/>
        <w:topLinePunct w:val="0"/>
        <w:autoSpaceDE/>
        <w:autoSpaceDN/>
        <w:bidi w:val="0"/>
        <w:adjustRightInd/>
        <w:snapToGrid/>
        <w:spacing w:line="594" w:lineRule="exact"/>
        <w:ind w:right="-6" w:firstLine="298"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6、灵敏度：1～10mV</w:t>
      </w:r>
    </w:p>
    <w:p w14:paraId="0430EEB9">
      <w:pPr>
        <w:keepNext w:val="0"/>
        <w:keepLines w:val="0"/>
        <w:pageBreakBefore w:val="0"/>
        <w:widowControl w:val="0"/>
        <w:kinsoku/>
        <w:wordWrap/>
        <w:overflowPunct/>
        <w:topLinePunct w:val="0"/>
        <w:autoSpaceDE/>
        <w:autoSpaceDN/>
        <w:bidi w:val="0"/>
        <w:adjustRightInd/>
        <w:snapToGrid/>
        <w:spacing w:line="594" w:lineRule="exact"/>
        <w:ind w:right="-6" w:firstLine="298"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7、不应期：250～500ms</w:t>
      </w:r>
    </w:p>
    <w:p w14:paraId="4E06AAC9">
      <w:pPr>
        <w:keepNext w:val="0"/>
        <w:keepLines w:val="0"/>
        <w:pageBreakBefore w:val="0"/>
        <w:widowControl w:val="0"/>
        <w:tabs>
          <w:tab w:val="left" w:pos="6105"/>
        </w:tabs>
        <w:kinsoku/>
        <w:wordWrap/>
        <w:overflowPunct/>
        <w:topLinePunct w:val="0"/>
        <w:autoSpaceDE/>
        <w:autoSpaceDN/>
        <w:bidi w:val="0"/>
        <w:adjustRightInd/>
        <w:snapToGrid/>
        <w:spacing w:line="594" w:lineRule="exact"/>
        <w:ind w:right="-6" w:firstLine="298"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8、电池电压≥9V（碱性电池）</w:t>
      </w:r>
      <w:r>
        <w:rPr>
          <w:rFonts w:hint="default" w:ascii="Times New Roman" w:hAnsi="Times New Roman" w:eastAsia="方正仿宋_GBK" w:cs="Times New Roman"/>
          <w:sz w:val="32"/>
          <w:szCs w:val="32"/>
        </w:rPr>
        <w:tab/>
      </w:r>
    </w:p>
    <w:p w14:paraId="3BAE0F4E">
      <w:pPr>
        <w:keepNext w:val="0"/>
        <w:keepLines w:val="0"/>
        <w:pageBreakBefore w:val="0"/>
        <w:widowControl w:val="0"/>
        <w:kinsoku/>
        <w:wordWrap/>
        <w:overflowPunct/>
        <w:topLinePunct w:val="0"/>
        <w:autoSpaceDE/>
        <w:autoSpaceDN/>
        <w:bidi w:val="0"/>
        <w:adjustRightInd/>
        <w:snapToGrid/>
        <w:spacing w:line="594" w:lineRule="exact"/>
        <w:ind w:right="-6" w:firstLine="298"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9、电极接口直径： 1.5～2mm</w:t>
      </w:r>
    </w:p>
    <w:p w14:paraId="5878D108">
      <w:pPr>
        <w:keepNext w:val="0"/>
        <w:keepLines w:val="0"/>
        <w:pageBreakBefore w:val="0"/>
        <w:widowControl w:val="0"/>
        <w:kinsoku/>
        <w:wordWrap/>
        <w:overflowPunct/>
        <w:topLinePunct w:val="0"/>
        <w:autoSpaceDE/>
        <w:autoSpaceDN/>
        <w:bidi w:val="0"/>
        <w:adjustRightInd/>
        <w:snapToGrid/>
        <w:spacing w:line="594" w:lineRule="exact"/>
        <w:ind w:right="-6" w:firstLine="298"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10、无需转换器连接体外脉冲发生器和电极接口（电极接口直接连接体外脉冲发生器）</w:t>
      </w:r>
    </w:p>
    <w:p w14:paraId="5434219A">
      <w:pPr>
        <w:keepNext w:val="0"/>
        <w:keepLines w:val="0"/>
        <w:pageBreakBefore w:val="0"/>
        <w:widowControl w:val="0"/>
        <w:kinsoku/>
        <w:wordWrap/>
        <w:overflowPunct/>
        <w:topLinePunct w:val="0"/>
        <w:autoSpaceDE/>
        <w:autoSpaceDN/>
        <w:bidi w:val="0"/>
        <w:adjustRightInd/>
        <w:snapToGrid/>
        <w:spacing w:line="594" w:lineRule="exact"/>
        <w:ind w:right="-6" w:firstLine="298"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11、体积≤130×70×25mm</w:t>
      </w:r>
    </w:p>
    <w:p w14:paraId="723A749C">
      <w:pPr>
        <w:keepNext w:val="0"/>
        <w:keepLines w:val="0"/>
        <w:pageBreakBefore w:val="0"/>
        <w:widowControl w:val="0"/>
        <w:kinsoku/>
        <w:wordWrap/>
        <w:overflowPunct/>
        <w:topLinePunct w:val="0"/>
        <w:autoSpaceDE/>
        <w:autoSpaceDN/>
        <w:bidi w:val="0"/>
        <w:adjustRightInd/>
        <w:snapToGrid/>
        <w:spacing w:line="594" w:lineRule="exact"/>
        <w:ind w:right="-6" w:firstLine="298"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12、重量≤200克（含电池）</w:t>
      </w:r>
    </w:p>
    <w:p w14:paraId="18DCC15B">
      <w:pPr>
        <w:spacing w:line="594" w:lineRule="exact"/>
        <w:ind w:left="284" w:right="129" w:rightChars="5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四、商务要求</w:t>
      </w:r>
      <w:bookmarkEnd w:id="0"/>
    </w:p>
    <w:p w14:paraId="0A99FBC6">
      <w:pPr>
        <w:spacing w:line="594" w:lineRule="exact"/>
        <w:ind w:firstLine="596" w:firstLineChars="200"/>
        <w:outlineLvl w:val="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（一）交货时间、地点</w:t>
      </w:r>
    </w:p>
    <w:p w14:paraId="0F58E080">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1.交货时间：合同签订之日起</w:t>
      </w:r>
      <w:r>
        <w:rPr>
          <w:rFonts w:hint="default"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rPr>
        <w:t>个</w:t>
      </w:r>
      <w:r>
        <w:rPr>
          <w:rFonts w:hint="default" w:ascii="Times New Roman" w:hAnsi="Times New Roman" w:eastAsia="方正仿宋_GBK" w:cs="Times New Roman"/>
          <w:sz w:val="32"/>
          <w:szCs w:val="32"/>
        </w:rPr>
        <w:t>日历日内。</w:t>
      </w:r>
    </w:p>
    <w:p w14:paraId="0F3CC950">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2.交货地点：采购人指定地点。</w:t>
      </w:r>
    </w:p>
    <w:p w14:paraId="0F9F6261">
      <w:pPr>
        <w:spacing w:line="594" w:lineRule="exact"/>
        <w:ind w:firstLine="596" w:firstLineChars="200"/>
        <w:outlineLvl w:val="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（二）付款方式</w:t>
      </w:r>
    </w:p>
    <w:p w14:paraId="6FD338B0">
      <w:pPr>
        <w:snapToGrid w:val="0"/>
        <w:spacing w:line="594" w:lineRule="exact"/>
        <w:ind w:firstLine="596" w:firstLineChars="200"/>
        <w:rPr>
          <w:rFonts w:hint="default" w:ascii="Times New Roman" w:hAnsi="Times New Roman" w:eastAsia="方正仿宋_GBK" w:cs="Times New Roman"/>
          <w:sz w:val="32"/>
          <w:szCs w:val="32"/>
        </w:rPr>
      </w:pPr>
      <w:bookmarkStart w:id="1" w:name="_Toc267320052"/>
      <w:r>
        <w:rPr>
          <w:rFonts w:hint="default" w:ascii="Times New Roman" w:hAnsi="Times New Roman" w:eastAsia="方正仿宋_GBK" w:cs="Times New Roman"/>
          <w:sz w:val="32"/>
          <w:szCs w:val="32"/>
        </w:rPr>
        <w:t>供应商缴纳合同总价5%给采购人作为履约保证金，验收合格书面确认后，提供有效发票采购人支付100%货款，质保期满后一次性无息退还履约保证金。</w:t>
      </w:r>
    </w:p>
    <w:p w14:paraId="7285C63B">
      <w:pPr>
        <w:pStyle w:val="13"/>
        <w:spacing w:after="0" w:line="594" w:lineRule="exact"/>
        <w:ind w:left="0" w:leftChars="0" w:firstLine="596"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（三）合同签订</w:t>
      </w:r>
    </w:p>
    <w:p w14:paraId="7362711D">
      <w:pPr>
        <w:pStyle w:val="13"/>
        <w:spacing w:after="0" w:line="594" w:lineRule="exact"/>
        <w:ind w:left="0" w:leftChars="0"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采购人与成交供应商应当在成交通知书发出之日起</w:t>
      </w:r>
      <w:r>
        <w:rPr>
          <w:rFonts w:hint="default" w:ascii="Times New Roman" w:hAnsi="Times New Roman" w:eastAsia="方正仿宋_GBK" w:cs="Times New Roman"/>
          <w:kern w:val="0"/>
          <w:sz w:val="32"/>
          <w:szCs w:val="32"/>
        </w:rPr>
        <w:t>30</w:t>
      </w:r>
      <w:r>
        <w:rPr>
          <w:rFonts w:hint="default" w:ascii="Times New Roman" w:hAnsi="Times New Roman" w:eastAsia="方正仿宋_GBK" w:cs="Times New Roman"/>
          <w:sz w:val="32"/>
          <w:szCs w:val="32"/>
        </w:rPr>
        <w:t>日内，按照招标文件和成交供应商响应文件及有效承诺文件约定事项签订书面合同。</w:t>
      </w:r>
    </w:p>
    <w:bookmarkEnd w:id="1"/>
    <w:p w14:paraId="4D959D06">
      <w:pPr>
        <w:spacing w:line="594" w:lineRule="exact"/>
        <w:ind w:firstLine="596" w:firstLineChars="200"/>
        <w:outlineLvl w:val="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（四）安装调试、培训及验收</w:t>
      </w:r>
    </w:p>
    <w:p w14:paraId="6DCBE79C">
      <w:pPr>
        <w:snapToGrid w:val="0"/>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1.成交供应商将设备免费送到采购人指定地点，经采购人当场开箱、共同清点、检查外观环节作出开箱记录并双方签字确认后，完成安装、调试和免费培训及技术指导，交付采购人验收。</w:t>
      </w:r>
    </w:p>
    <w:p w14:paraId="534F5CE4">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2.供应商应保证货物到达用户所在地完好无损，如有缺漏、损坏，由供应商负责调换、补齐或赔偿。</w:t>
      </w:r>
    </w:p>
    <w:p w14:paraId="1BF3C282">
      <w:pPr>
        <w:snapToGrid w:val="0"/>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3.成交供应商派遣专业技术人员在采购人指定地点对采购人使用人员进行设备使用与维保操作免费专业培训，使其能正常操作。</w:t>
      </w:r>
    </w:p>
    <w:p w14:paraId="485A88D1">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4.成交供应商技术工程人员在最终用户方现场协同用户一起进行验收，直至仪器技术指标经验收合格，出具验收报告，并经最终用户签字后交付用户使用。验收合格条件如下：</w:t>
      </w:r>
    </w:p>
    <w:p w14:paraId="76DFB7E7">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4.1采购合同须与投标文件中的技术要求对照表相一致；若不满足相应要求，取消其中标资格。</w:t>
      </w:r>
    </w:p>
    <w:p w14:paraId="332EB1E5">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4.2设备品种、规格、数量、技术参数以及商品品牌、生产厂家等与投标文件和采购合同一致，性能指标达到规定的标准。</w:t>
      </w:r>
    </w:p>
    <w:p w14:paraId="3ABBD0EE">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4.3货物技术资料、装箱单、合格证等资料齐全。</w:t>
      </w:r>
    </w:p>
    <w:p w14:paraId="0FA733EB">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4.4在系统试运行期间所出现的问题得到解决，并运行正常。</w:t>
      </w:r>
    </w:p>
    <w:p w14:paraId="242B5AC1">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4.5在规定时间内完成交货并验收，并经采购人确认。</w:t>
      </w:r>
    </w:p>
    <w:p w14:paraId="5F6C9CF4">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需要厂家对供方交付的产品（包括质量、技术参数等）进行确认的，厂家予以积极配合，并出具书面意见。</w:t>
      </w:r>
    </w:p>
    <w:p w14:paraId="5214FD04">
      <w:pPr>
        <w:snapToGrid w:val="0"/>
        <w:spacing w:line="594" w:lineRule="exact"/>
        <w:ind w:firstLine="596"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（五）质量保证及售后服务</w:t>
      </w:r>
    </w:p>
    <w:p w14:paraId="310CBFAC">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1.质量保证</w:t>
      </w:r>
    </w:p>
    <w:p w14:paraId="3CDFC534">
      <w:pPr>
        <w:pStyle w:val="13"/>
        <w:spacing w:line="594" w:lineRule="exact"/>
        <w:ind w:left="0" w:leftChars="0"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1.1自验收合格之日起，提供不低于</w:t>
      </w: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sz w:val="32"/>
          <w:szCs w:val="32"/>
        </w:rPr>
        <w:t>年的免费</w:t>
      </w:r>
      <w:r>
        <w:rPr>
          <w:rFonts w:hint="default" w:ascii="Times New Roman" w:hAnsi="Times New Roman" w:eastAsia="方正仿宋_GBK" w:cs="Times New Roman"/>
          <w:sz w:val="32"/>
          <w:szCs w:val="32"/>
          <w:lang w:val="en-US" w:eastAsia="zh-CN"/>
        </w:rPr>
        <w:t>原厂</w:t>
      </w:r>
      <w:r>
        <w:rPr>
          <w:rFonts w:hint="default" w:ascii="Times New Roman" w:hAnsi="Times New Roman" w:eastAsia="方正仿宋_GBK" w:cs="Times New Roman"/>
          <w:sz w:val="32"/>
          <w:szCs w:val="32"/>
        </w:rPr>
        <w:t>质保。</w:t>
      </w:r>
    </w:p>
    <w:p w14:paraId="6B0BB6F8">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1.2采购货物属于国家规定“三包”范围的，其产品质量保证期不得低于“三包”规定。</w:t>
      </w:r>
    </w:p>
    <w:p w14:paraId="3CDDCAE5">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1.3供应商的质量保证期承诺优于国家“三包”规定的，按供应商实际承诺执行。</w:t>
      </w:r>
    </w:p>
    <w:p w14:paraId="79105614">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1.4采购货物由产品制造商负责标准售后服务，应当在响应文件中予以明确说明，并提供相关文件。</w:t>
      </w:r>
    </w:p>
    <w:p w14:paraId="1E8876C6">
      <w:pPr>
        <w:spacing w:line="594" w:lineRule="exact"/>
        <w:ind w:firstLine="596"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2.售后服务</w:t>
      </w:r>
    </w:p>
    <w:p w14:paraId="1557EF80">
      <w:pPr>
        <w:spacing w:line="594" w:lineRule="exact"/>
        <w:ind w:firstLine="596"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2.1质保期内服务要求</w:t>
      </w:r>
    </w:p>
    <w:p w14:paraId="6721B263">
      <w:pPr>
        <w:spacing w:line="594" w:lineRule="exact"/>
        <w:ind w:firstLine="596"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2.1.1电话咨询</w:t>
      </w:r>
    </w:p>
    <w:p w14:paraId="06B9F506">
      <w:pPr>
        <w:spacing w:line="594" w:lineRule="exact"/>
        <w:ind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成交供应商和厂家应当为用户提供技术援助电话，解答用户在使用中遇到的问题，及时为用户提出解决问题的建议。</w:t>
      </w:r>
    </w:p>
    <w:p w14:paraId="3DCFA712">
      <w:pPr>
        <w:spacing w:line="594" w:lineRule="exact"/>
        <w:ind w:firstLine="596"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2.1.2现场响应</w:t>
      </w:r>
    </w:p>
    <w:p w14:paraId="735E5744">
      <w:pPr>
        <w:snapToGrid w:val="0"/>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采购人遇到使用及技术问题，电话咨询不能解决的，成交供应商应在接到采购人要求对所购设备进行维修的通知后</w:t>
      </w:r>
      <w:r>
        <w:rPr>
          <w:rFonts w:hint="default" w:ascii="Times New Roman" w:hAnsi="Times New Roman" w:eastAsia="方正仿宋_GBK" w:cs="Times New Roman"/>
          <w:kern w:val="0"/>
          <w:sz w:val="32"/>
          <w:szCs w:val="32"/>
        </w:rPr>
        <w:t>2</w:t>
      </w:r>
      <w:r>
        <w:rPr>
          <w:rFonts w:hint="default" w:ascii="Times New Roman" w:hAnsi="Times New Roman" w:eastAsia="方正仿宋_GBK" w:cs="Times New Roman"/>
          <w:sz w:val="32"/>
          <w:szCs w:val="32"/>
        </w:rPr>
        <w:t>小时内响应</w:t>
      </w:r>
      <w:r>
        <w:rPr>
          <w:rFonts w:hint="default" w:ascii="Times New Roman" w:hAnsi="Times New Roman" w:eastAsia="方正仿宋_GBK" w:cs="Times New Roman"/>
          <w:kern w:val="0"/>
          <w:sz w:val="32"/>
          <w:szCs w:val="32"/>
        </w:rPr>
        <w:t>24</w:t>
      </w:r>
      <w:r>
        <w:rPr>
          <w:rFonts w:hint="default" w:ascii="Times New Roman" w:hAnsi="Times New Roman" w:eastAsia="方正仿宋_GBK" w:cs="Times New Roman"/>
          <w:sz w:val="32"/>
          <w:szCs w:val="32"/>
        </w:rPr>
        <w:t>小时派合格的维修工程师到达现场进行处理，确保产品正常工作；无法在</w:t>
      </w:r>
      <w:r>
        <w:rPr>
          <w:rFonts w:hint="default" w:ascii="Times New Roman" w:hAnsi="Times New Roman" w:eastAsia="方正仿宋_GBK" w:cs="Times New Roman"/>
          <w:kern w:val="0"/>
          <w:sz w:val="32"/>
          <w:szCs w:val="32"/>
        </w:rPr>
        <w:t>24</w:t>
      </w:r>
      <w:r>
        <w:rPr>
          <w:rFonts w:hint="default" w:ascii="Times New Roman" w:hAnsi="Times New Roman" w:eastAsia="方正仿宋_GBK" w:cs="Times New Roman"/>
          <w:sz w:val="32"/>
          <w:szCs w:val="32"/>
        </w:rPr>
        <w:t>小时内解决的，应在</w:t>
      </w:r>
      <w:r>
        <w:rPr>
          <w:rFonts w:hint="default" w:ascii="Times New Roman" w:hAnsi="Times New Roman" w:eastAsia="方正仿宋_GBK" w:cs="Times New Roman"/>
          <w:kern w:val="0"/>
          <w:sz w:val="32"/>
          <w:szCs w:val="32"/>
        </w:rPr>
        <w:t>48</w:t>
      </w:r>
      <w:r>
        <w:rPr>
          <w:rFonts w:hint="default" w:ascii="Times New Roman" w:hAnsi="Times New Roman" w:eastAsia="方正仿宋_GBK" w:cs="Times New Roman"/>
          <w:sz w:val="32"/>
          <w:szCs w:val="32"/>
        </w:rPr>
        <w:t>小时内提供备用产品，使采购人能够正常使用。</w:t>
      </w:r>
    </w:p>
    <w:p w14:paraId="6CF265C1">
      <w:pPr>
        <w:snapToGrid w:val="0"/>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2.1.3技术升级</w:t>
      </w:r>
    </w:p>
    <w:p w14:paraId="5305789B">
      <w:pPr>
        <w:snapToGrid w:val="0"/>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在质保期内，如果成交供应商和厂家的产品技术升级，成交供应商应及时通知采购人，如采购人有相应要求，成交供应商和厂家应对采购人进行升级服务。</w:t>
      </w:r>
    </w:p>
    <w:p w14:paraId="6F2A9B94">
      <w:pPr>
        <w:spacing w:line="594" w:lineRule="exact"/>
        <w:ind w:firstLine="596"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2.2质保期满服务要求</w:t>
      </w:r>
    </w:p>
    <w:p w14:paraId="55755504">
      <w:pPr>
        <w:spacing w:line="594" w:lineRule="exact"/>
        <w:ind w:firstLine="596"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质保期满后供应商应同样提供免费电话咨询服务；承诺提供产品上门维修服务时只收取维修配件费，不收其他费用。常用的、容易损坏的维修配件的价格清单须在响应文件中列出。</w:t>
      </w:r>
    </w:p>
    <w:p w14:paraId="55D2B1AB">
      <w:pPr>
        <w:spacing w:line="594" w:lineRule="exact"/>
        <w:ind w:firstLine="447" w:firstLineChars="150"/>
        <w:outlineLvl w:val="0"/>
        <w:rPr>
          <w:rFonts w:hint="default" w:ascii="Times New Roman" w:hAnsi="Times New Roman" w:eastAsia="方正小标宋_GBK" w:cs="Times New Roman"/>
          <w:sz w:val="32"/>
          <w:szCs w:val="32"/>
        </w:rPr>
      </w:pPr>
      <w:bookmarkStart w:id="2" w:name="_Toc43738748"/>
      <w:r>
        <w:rPr>
          <w:rFonts w:hint="default" w:ascii="Times New Roman" w:hAnsi="Times New Roman" w:eastAsia="方正小标宋_GBK" w:cs="Times New Roman"/>
          <w:sz w:val="32"/>
          <w:szCs w:val="32"/>
        </w:rPr>
        <w:t>六、</w:t>
      </w:r>
      <w:bookmarkEnd w:id="2"/>
      <w:r>
        <w:rPr>
          <w:rFonts w:hint="default" w:ascii="Times New Roman" w:hAnsi="Times New Roman" w:eastAsia="方正小标宋_GBK" w:cs="Times New Roman"/>
          <w:sz w:val="32"/>
          <w:szCs w:val="32"/>
        </w:rPr>
        <w:t>响应文件构成及要求</w:t>
      </w:r>
    </w:p>
    <w:p w14:paraId="34782B39">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（一）响应文件构成</w:t>
      </w:r>
    </w:p>
    <w:p w14:paraId="4EC6A73B">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1.技术要求对照表（附件二）。(投标者必须满足所有参数,有一条不满足将视为废标处理,如有优于上述参数可标示出来。)</w:t>
      </w:r>
    </w:p>
    <w:p w14:paraId="7F57BE57">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2.商务要求对照表（附件三）。</w:t>
      </w:r>
    </w:p>
    <w:p w14:paraId="720D0E9B">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3.相关资质证明</w:t>
      </w:r>
    </w:p>
    <w:p w14:paraId="17FF70D3">
      <w:pPr>
        <w:tabs>
          <w:tab w:val="left" w:pos="2312"/>
        </w:tabs>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所投产品属于第一类医疗器械的，所投产品制造商须具有有效的《第一类医疗器械生产备案信息表》（资格文件中提供复印件并加盖投标人鲜章）；所投产品属于第二类或第三类医疗器械的，所投产品制造商须具有有效的《医疗器械生产企业许可证》（资格文件中提供复印件并加盖投标人鲜章）。</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3.2所投产品属于第二类或第三类医疗器械的，须具有有效的《中华人民共和国医疗器械注册证》，若注册证有附件的，则还须提供与之配套的相应附件（资格文件中提供注册证复印件并加盖投标人鲜章，注册证有附件的还须提供注册证附件复印件并加盖投标人鲜章）。</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3.3投标人若不是所投产品制造商，所投产品属于第二类医疗器械的，投标人应具备经营第二类医疗器械的备案证明（资格文件中提供《第二类医疗器械经营备案凭证》复印件或营业执照复印件并加盖鲜章。提供营业执照作为证明的，营业执照应有经营或销售第二类医疗器械的内容）；所投产品属于第三类医疗器械的，投标人应具备《医疗器械经营许可证》（资格文件中提供许可证复印件并加盖鲜章）。</w:t>
      </w:r>
    </w:p>
    <w:p w14:paraId="14D23D16">
      <w:pPr>
        <w:tabs>
          <w:tab w:val="left" w:pos="2312"/>
        </w:tabs>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3.4若投标人代表不是投标人法定代表人，须持有法定代表人授权委托书（附件四）。</w:t>
      </w:r>
    </w:p>
    <w:p w14:paraId="714C49F6">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3.5投标人法定代表人身份证明书（附件五）。</w:t>
      </w:r>
    </w:p>
    <w:p w14:paraId="75B5CC0F">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3.6提供投标产品制造商的有效工商营业执照复印件。</w:t>
      </w:r>
    </w:p>
    <w:p w14:paraId="452746E6">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4.质保及售后服务承诺书（附件六）。</w:t>
      </w:r>
    </w:p>
    <w:p w14:paraId="25AA49C8">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5.诚信声明（附件七）。</w:t>
      </w:r>
    </w:p>
    <w:p w14:paraId="70137AEB">
      <w:pPr>
        <w:spacing w:line="594" w:lineRule="exact"/>
        <w:ind w:firstLine="596"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6.公开发行的介绍产品的彩页资料（作为所投产品技术参数的重要组成部分）</w:t>
      </w:r>
      <w:r>
        <w:rPr>
          <w:rFonts w:hint="default" w:ascii="Times New Roman" w:hAnsi="Times New Roman" w:eastAsia="方正仿宋_GBK" w:cs="Times New Roman"/>
          <w:sz w:val="32"/>
          <w:szCs w:val="32"/>
          <w:lang w:eastAsia="zh-CN"/>
        </w:rPr>
        <w:t>。</w:t>
      </w:r>
    </w:p>
    <w:p w14:paraId="7442989F">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7.中标承诺书（附件八）。</w:t>
      </w:r>
    </w:p>
    <w:p w14:paraId="6747567C">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 易耗品（附件九）</w:t>
      </w:r>
    </w:p>
    <w:p w14:paraId="6C72DCB1">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 维修价格表（附件十）</w:t>
      </w:r>
    </w:p>
    <w:p w14:paraId="7E4876A4">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10.易损配件（附件十一）</w:t>
      </w:r>
    </w:p>
    <w:p w14:paraId="3F6EE4BE">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11.项目报价表（附件十二）。</w:t>
      </w:r>
    </w:p>
    <w:p w14:paraId="501CDD4F">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以上所有资料须每页加盖投标供应商公章，装订成册，其他资料按以上顺序装订，封面见附件一。</w:t>
      </w:r>
    </w:p>
    <w:p w14:paraId="23029EF8">
      <w:pPr>
        <w:spacing w:line="594" w:lineRule="exact"/>
        <w:ind w:firstLine="596"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七、报价要求</w:t>
      </w:r>
    </w:p>
    <w:p w14:paraId="136706A4">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1.投标人必须一次报出不得更改的价格。</w:t>
      </w:r>
    </w:p>
    <w:p w14:paraId="2527FA05">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2.本次报价须为人民币报价，含设计、现场踏勘、采购、运输、安装、调试、培训、验收、税金及达到预定可使用状态的其他各种辅材等所有费用。</w:t>
      </w:r>
    </w:p>
    <w:p w14:paraId="534C766A">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无论询比结果如何，供应商参与本项目的所有费用均自行承担。</w:t>
      </w:r>
    </w:p>
    <w:p w14:paraId="2B324FE9">
      <w:pPr>
        <w:spacing w:line="594" w:lineRule="exact"/>
        <w:ind w:firstLine="596"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八、成交原则</w:t>
      </w:r>
    </w:p>
    <w:p w14:paraId="3B767D11">
      <w:pPr>
        <w:spacing w:line="594" w:lineRule="exact"/>
        <w:ind w:firstLine="596"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在符合采购项目资质、技术参数及商务要求的前提下，按报价最低的原则确定成交供应商。如出现两个以上相同最低报价的，由采购人择优选择成交供应商。如</w:t>
      </w:r>
      <w:r>
        <w:rPr>
          <w:rFonts w:hint="default" w:ascii="Times New Roman" w:hAnsi="Times New Roman" w:eastAsia="方正仿宋_GBK" w:cs="Times New Roman"/>
          <w:color w:val="000000"/>
          <w:sz w:val="32"/>
          <w:szCs w:val="32"/>
          <w:lang w:val="en-US" w:eastAsia="zh-CN"/>
        </w:rPr>
        <w:t>该设备需使用</w:t>
      </w:r>
      <w:r>
        <w:rPr>
          <w:rFonts w:hint="default" w:ascii="Times New Roman" w:hAnsi="Times New Roman" w:eastAsia="方正仿宋_GBK" w:cs="Times New Roman"/>
          <w:color w:val="000000"/>
          <w:sz w:val="32"/>
          <w:szCs w:val="32"/>
        </w:rPr>
        <w:t>专用耗材、易耗品、易损配件及维修费用等会进行综合测算进行排序，以价格 (含设备、专用耗材、易耗品、易损配件及维修费用) 最低的原则确定成交供应商。</w:t>
      </w:r>
    </w:p>
    <w:p w14:paraId="3033B616">
      <w:pPr>
        <w:spacing w:line="594" w:lineRule="exact"/>
        <w:ind w:firstLine="596"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九、采购异议处理</w:t>
      </w:r>
    </w:p>
    <w:p w14:paraId="544F716E">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供应商对采购过程中有异议的，应及时向采购人提出。</w:t>
      </w:r>
    </w:p>
    <w:p w14:paraId="5653253B">
      <w:pPr>
        <w:spacing w:line="594" w:lineRule="exact"/>
        <w:ind w:firstLine="596"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十、其他事项</w:t>
      </w:r>
    </w:p>
    <w:p w14:paraId="1C08ACDB">
      <w:pPr>
        <w:pStyle w:val="13"/>
        <w:spacing w:after="0" w:line="594" w:lineRule="exact"/>
        <w:ind w:left="0" w:leftChars="0" w:firstLine="596" w:firstLineChars="200"/>
        <w:rPr>
          <w:rFonts w:hint="default" w:ascii="Times New Roman" w:hAnsi="Times New Roman" w:eastAsia="方正仿宋_GBK" w:cs="Times New Roman"/>
          <w:sz w:val="32"/>
          <w:szCs w:val="32"/>
        </w:rPr>
      </w:pPr>
      <w:bookmarkStart w:id="3" w:name="_Toc43738749"/>
      <w:r>
        <w:rPr>
          <w:rFonts w:hint="default" w:ascii="Times New Roman" w:hAnsi="Times New Roman" w:eastAsia="方正仿宋_GBK" w:cs="Times New Roman"/>
          <w:sz w:val="32"/>
          <w:szCs w:val="32"/>
        </w:rPr>
        <w:t>1.其他未尽事宜由中标人与采购人在签约合同中进行约定。</w:t>
      </w:r>
    </w:p>
    <w:p w14:paraId="5408E56C">
      <w:pPr>
        <w:pStyle w:val="13"/>
        <w:spacing w:after="0" w:line="594" w:lineRule="exact"/>
        <w:ind w:left="0" w:leftChars="0"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2.中标人所投标产品技术参数要求</w:t>
      </w:r>
      <w:r>
        <w:rPr>
          <w:rFonts w:hint="default" w:ascii="Times New Roman" w:hAnsi="Times New Roman" w:eastAsia="方正仿宋_GBK" w:cs="Times New Roman"/>
          <w:color w:val="000000"/>
          <w:sz w:val="32"/>
          <w:szCs w:val="32"/>
        </w:rPr>
        <w:t>及商务要求</w:t>
      </w:r>
      <w:r>
        <w:rPr>
          <w:rFonts w:hint="default" w:ascii="Times New Roman" w:hAnsi="Times New Roman" w:eastAsia="方正仿宋_GBK" w:cs="Times New Roman"/>
          <w:sz w:val="32"/>
          <w:szCs w:val="32"/>
        </w:rPr>
        <w:t>与投标文件不符，存在虚假投标情形的，将取消其中标资格。</w:t>
      </w:r>
    </w:p>
    <w:p w14:paraId="1EA6EECF">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3.参加本次招标的供应商，对项目招标文件、补遗文件等资料无论下载查看与否，均视为全部知晓招标项目文件的实质性要求内容。</w:t>
      </w:r>
    </w:p>
    <w:p w14:paraId="72DC817A">
      <w:pPr>
        <w:snapToGrid w:val="0"/>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4.如投标人违反《中华人民共和国政府采购法》、《中华人民共和国政府采购实施条例》等相关规定，采购人将按规定追究投标人法律责任。</w:t>
      </w:r>
    </w:p>
    <w:p w14:paraId="2E217301">
      <w:pPr>
        <w:spacing w:line="594" w:lineRule="exact"/>
        <w:ind w:firstLine="596"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十一、附件/响应文件格式</w:t>
      </w:r>
      <w:bookmarkEnd w:id="3"/>
    </w:p>
    <w:p w14:paraId="737A48AE">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附件一：封面</w:t>
      </w:r>
    </w:p>
    <w:p w14:paraId="244125C9">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附件二:  技术要求对照表</w:t>
      </w:r>
    </w:p>
    <w:p w14:paraId="718BD557">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附件三：商务要求对照表</w:t>
      </w:r>
    </w:p>
    <w:p w14:paraId="474C108D">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附件四：法定代表人授权委托书</w:t>
      </w:r>
    </w:p>
    <w:p w14:paraId="458FA715">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附件五：法定代表人身份证明书</w:t>
      </w:r>
    </w:p>
    <w:p w14:paraId="32E84533">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附件六：质保及售后服务承诺</w:t>
      </w:r>
    </w:p>
    <w:p w14:paraId="54B9FF9A">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附件七：诚信声明</w:t>
      </w:r>
    </w:p>
    <w:p w14:paraId="38157F68">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附件八：中标承诺书</w:t>
      </w:r>
    </w:p>
    <w:p w14:paraId="1565E93A">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附件九：易耗品价格表</w:t>
      </w:r>
    </w:p>
    <w:p w14:paraId="7440C5FB">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附件十：维修价格表</w:t>
      </w:r>
    </w:p>
    <w:p w14:paraId="6D454553">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附件十一：易损配件价格表</w:t>
      </w:r>
    </w:p>
    <w:p w14:paraId="442BEF50">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附件十二：项目报价表</w:t>
      </w:r>
    </w:p>
    <w:p w14:paraId="7772013E">
      <w:pPr>
        <w:spacing w:line="594" w:lineRule="exact"/>
        <w:rPr>
          <w:rFonts w:hint="default" w:ascii="Times New Roman" w:hAnsi="Times New Roman" w:eastAsia="方正仿宋_GBK" w:cs="Times New Roman"/>
          <w:sz w:val="32"/>
          <w:szCs w:val="32"/>
        </w:rPr>
        <w:sectPr>
          <w:footerReference r:id="rId9" w:type="first"/>
          <w:pgSz w:w="11907" w:h="16840"/>
          <w:pgMar w:top="1928" w:right="1446" w:bottom="1644" w:left="1446" w:header="964" w:footer="992" w:gutter="0"/>
          <w:pgNumType w:fmt="numberInDash" w:start="1"/>
          <w:cols w:space="720" w:num="1"/>
          <w:titlePg/>
          <w:docGrid w:type="linesAndChars" w:linePitch="390" w:charSpace="-4594"/>
        </w:sectPr>
      </w:pPr>
    </w:p>
    <w:p w14:paraId="447D5F14">
      <w:pPr>
        <w:spacing w:line="594" w:lineRule="exact"/>
        <w:rPr>
          <w:rFonts w:ascii="方正仿宋_GBK" w:eastAsia="方正仿宋_GBK"/>
          <w:sz w:val="32"/>
          <w:szCs w:val="32"/>
        </w:rPr>
      </w:pPr>
      <w:r>
        <w:rPr>
          <w:rFonts w:hint="eastAsia" w:ascii="方正仿宋_GBK" w:eastAsia="方正仿宋_GBK"/>
          <w:sz w:val="32"/>
          <w:szCs w:val="32"/>
        </w:rPr>
        <w:t>附件一</w:t>
      </w:r>
    </w:p>
    <w:p w14:paraId="04564394">
      <w:pPr>
        <w:spacing w:line="594" w:lineRule="exact"/>
        <w:rPr>
          <w:rFonts w:ascii="方正仿宋_GBK" w:eastAsia="方正仿宋_GBK"/>
          <w:sz w:val="44"/>
          <w:szCs w:val="44"/>
        </w:rPr>
      </w:pPr>
      <w:r>
        <w:rPr>
          <w:rFonts w:hint="eastAsia" w:ascii="方正小标宋_GBK" w:hAnsi="方正小标宋_GBK" w:eastAsia="方正小标宋_GBK" w:cs="方正小标宋_GBK"/>
          <w:sz w:val="44"/>
          <w:szCs w:val="44"/>
        </w:rPr>
        <w:t>致：</w:t>
      </w:r>
      <w:r>
        <w:rPr>
          <w:rFonts w:hint="eastAsia" w:ascii="方正仿宋_GBK" w:eastAsia="方正仿宋_GBK"/>
          <w:sz w:val="44"/>
          <w:szCs w:val="44"/>
        </w:rPr>
        <w:t xml:space="preserve">重庆市中医骨科医院                 </w:t>
      </w:r>
    </w:p>
    <w:p w14:paraId="6754AB29">
      <w:pPr>
        <w:spacing w:line="594" w:lineRule="exact"/>
        <w:ind w:firstLine="836" w:firstLineChars="200"/>
        <w:rPr>
          <w:rFonts w:ascii="方正仿宋_GBK" w:eastAsia="方正仿宋_GBK"/>
          <w:sz w:val="44"/>
          <w:szCs w:val="44"/>
        </w:rPr>
      </w:pPr>
    </w:p>
    <w:p w14:paraId="0D723C03">
      <w:pPr>
        <w:spacing w:line="594" w:lineRule="exact"/>
        <w:ind w:firstLine="836" w:firstLineChars="200"/>
        <w:jc w:val="center"/>
        <w:rPr>
          <w:rFonts w:ascii="方正仿宋_GBK" w:eastAsia="方正仿宋_GBK"/>
          <w:sz w:val="44"/>
          <w:szCs w:val="44"/>
        </w:rPr>
      </w:pPr>
    </w:p>
    <w:p w14:paraId="637F1B83">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投</w:t>
      </w:r>
    </w:p>
    <w:p w14:paraId="503A8675">
      <w:pPr>
        <w:spacing w:line="594" w:lineRule="exact"/>
        <w:ind w:firstLine="996" w:firstLineChars="200"/>
        <w:jc w:val="center"/>
        <w:rPr>
          <w:rFonts w:ascii="方正小标宋_GBK" w:hAnsi="方正小标宋_GBK" w:eastAsia="方正小标宋_GBK" w:cs="方正小标宋_GBK"/>
          <w:sz w:val="52"/>
          <w:szCs w:val="52"/>
        </w:rPr>
      </w:pPr>
    </w:p>
    <w:p w14:paraId="5CE5A928">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标</w:t>
      </w:r>
    </w:p>
    <w:p w14:paraId="0E8B2371">
      <w:pPr>
        <w:spacing w:line="594" w:lineRule="exact"/>
        <w:ind w:firstLine="996" w:firstLineChars="200"/>
        <w:jc w:val="center"/>
        <w:rPr>
          <w:rFonts w:ascii="方正小标宋_GBK" w:hAnsi="方正小标宋_GBK" w:eastAsia="方正小标宋_GBK" w:cs="方正小标宋_GBK"/>
          <w:sz w:val="52"/>
          <w:szCs w:val="52"/>
        </w:rPr>
      </w:pPr>
    </w:p>
    <w:p w14:paraId="4DA2E9F8">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文</w:t>
      </w:r>
    </w:p>
    <w:p w14:paraId="57DFD78B">
      <w:pPr>
        <w:spacing w:line="594" w:lineRule="exact"/>
        <w:ind w:firstLine="996" w:firstLineChars="200"/>
        <w:jc w:val="center"/>
        <w:rPr>
          <w:rFonts w:ascii="方正小标宋_GBK" w:hAnsi="方正小标宋_GBK" w:eastAsia="方正小标宋_GBK" w:cs="方正小标宋_GBK"/>
          <w:sz w:val="52"/>
          <w:szCs w:val="52"/>
        </w:rPr>
      </w:pPr>
    </w:p>
    <w:p w14:paraId="5E991566">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件</w:t>
      </w:r>
    </w:p>
    <w:p w14:paraId="2B0F0038">
      <w:pPr>
        <w:spacing w:line="594" w:lineRule="exact"/>
        <w:ind w:firstLine="836" w:firstLineChars="200"/>
        <w:jc w:val="center"/>
        <w:rPr>
          <w:rFonts w:ascii="方正仿宋_GBK" w:eastAsia="方正仿宋_GBK"/>
          <w:sz w:val="44"/>
          <w:szCs w:val="44"/>
        </w:rPr>
      </w:pPr>
    </w:p>
    <w:p w14:paraId="2A9B05B4">
      <w:pPr>
        <w:spacing w:line="594" w:lineRule="exact"/>
        <w:ind w:firstLine="836" w:firstLineChars="200"/>
        <w:jc w:val="center"/>
        <w:rPr>
          <w:rFonts w:ascii="方正仿宋_GBK" w:eastAsia="方正仿宋_GBK"/>
          <w:sz w:val="44"/>
          <w:szCs w:val="44"/>
        </w:rPr>
      </w:pPr>
    </w:p>
    <w:p w14:paraId="6F7F6EF5">
      <w:pPr>
        <w:spacing w:line="594" w:lineRule="exact"/>
        <w:ind w:firstLine="836" w:firstLineChars="200"/>
        <w:jc w:val="center"/>
        <w:rPr>
          <w:rFonts w:ascii="方正仿宋_GBK" w:eastAsia="方正仿宋_GBK"/>
          <w:sz w:val="44"/>
          <w:szCs w:val="44"/>
        </w:rPr>
      </w:pPr>
    </w:p>
    <w:p w14:paraId="7FC0A484">
      <w:pPr>
        <w:spacing w:line="594" w:lineRule="exact"/>
        <w:rPr>
          <w:rFonts w:ascii="方正仿宋_GBK" w:eastAsia="方正仿宋_GBK"/>
          <w:sz w:val="44"/>
          <w:szCs w:val="44"/>
        </w:rPr>
      </w:pPr>
      <w:r>
        <w:rPr>
          <w:rFonts w:hint="eastAsia" w:ascii="方正仿宋_GBK" w:eastAsia="方正仿宋_GBK"/>
          <w:sz w:val="44"/>
          <w:szCs w:val="44"/>
        </w:rPr>
        <w:t>投标项目名称：</w:t>
      </w:r>
    </w:p>
    <w:p w14:paraId="6675C3B9">
      <w:pPr>
        <w:pStyle w:val="13"/>
        <w:spacing w:line="594" w:lineRule="exact"/>
        <w:ind w:left="0" w:leftChars="0"/>
      </w:pPr>
    </w:p>
    <w:p w14:paraId="3242DF59">
      <w:pPr>
        <w:spacing w:line="594" w:lineRule="exact"/>
        <w:rPr>
          <w:rFonts w:ascii="方正仿宋_GBK" w:eastAsia="方正仿宋_GBK"/>
          <w:sz w:val="44"/>
          <w:szCs w:val="44"/>
        </w:rPr>
      </w:pPr>
      <w:r>
        <w:rPr>
          <w:rFonts w:hint="eastAsia" w:ascii="方正仿宋_GBK" w:eastAsia="方正仿宋_GBK"/>
          <w:sz w:val="44"/>
          <w:szCs w:val="44"/>
        </w:rPr>
        <w:t>投标单位名称(盖章)：</w:t>
      </w:r>
    </w:p>
    <w:p w14:paraId="15C0BBAD">
      <w:pPr>
        <w:spacing w:line="594" w:lineRule="exact"/>
        <w:ind w:firstLine="836" w:firstLineChars="200"/>
        <w:rPr>
          <w:rFonts w:ascii="方正仿宋_GBK" w:eastAsia="方正仿宋_GBK"/>
          <w:sz w:val="44"/>
          <w:szCs w:val="44"/>
        </w:rPr>
      </w:pPr>
    </w:p>
    <w:p w14:paraId="2CC21CBA">
      <w:pPr>
        <w:spacing w:line="594" w:lineRule="exact"/>
        <w:rPr>
          <w:rFonts w:ascii="方正仿宋_GBK" w:eastAsia="方正仿宋_GBK"/>
          <w:sz w:val="44"/>
          <w:szCs w:val="44"/>
        </w:rPr>
      </w:pPr>
      <w:r>
        <w:rPr>
          <w:rFonts w:hint="eastAsia" w:ascii="方正仿宋_GBK" w:eastAsia="方正仿宋_GBK"/>
          <w:sz w:val="44"/>
          <w:szCs w:val="44"/>
        </w:rPr>
        <w:t>联系人：</w:t>
      </w:r>
    </w:p>
    <w:p w14:paraId="6844DA37">
      <w:pPr>
        <w:spacing w:line="594" w:lineRule="exact"/>
        <w:ind w:firstLine="836" w:firstLineChars="200"/>
        <w:rPr>
          <w:rFonts w:ascii="方正仿宋_GBK" w:eastAsia="方正仿宋_GBK"/>
          <w:sz w:val="44"/>
          <w:szCs w:val="44"/>
        </w:rPr>
      </w:pPr>
    </w:p>
    <w:p w14:paraId="57A9DFDD">
      <w:pPr>
        <w:spacing w:line="594" w:lineRule="exact"/>
        <w:rPr>
          <w:rFonts w:ascii="方正仿宋_GBK" w:eastAsia="方正仿宋_GBK"/>
          <w:sz w:val="44"/>
          <w:szCs w:val="44"/>
        </w:rPr>
        <w:sectPr>
          <w:footerReference r:id="rId10" w:type="first"/>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44"/>
          <w:szCs w:val="44"/>
        </w:rPr>
        <w:t>联系电话：</w:t>
      </w:r>
    </w:p>
    <w:p w14:paraId="24068A2F">
      <w:pPr>
        <w:spacing w:line="594" w:lineRule="exact"/>
        <w:rPr>
          <w:rFonts w:ascii="方正仿宋_GBK" w:eastAsia="方正仿宋_GBK"/>
          <w:sz w:val="32"/>
          <w:szCs w:val="32"/>
        </w:rPr>
      </w:pPr>
      <w:r>
        <w:rPr>
          <w:rFonts w:hint="eastAsia" w:ascii="方正仿宋_GBK" w:eastAsia="方正仿宋_GBK"/>
          <w:sz w:val="32"/>
          <w:szCs w:val="32"/>
        </w:rPr>
        <w:t>附件二</w:t>
      </w:r>
    </w:p>
    <w:p w14:paraId="5128836B">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技术要求对照表</w:t>
      </w:r>
    </w:p>
    <w:p w14:paraId="16D94208">
      <w:pPr>
        <w:spacing w:line="594" w:lineRule="exact"/>
        <w:jc w:val="left"/>
        <w:rPr>
          <w:rFonts w:ascii="方正仿宋_GBK" w:eastAsia="方正仿宋_GBK"/>
          <w:sz w:val="32"/>
          <w:szCs w:val="32"/>
        </w:rPr>
      </w:pPr>
      <w:r>
        <w:rPr>
          <w:rFonts w:hint="eastAsia" w:ascii="方正仿宋_GBK" w:eastAsia="方正仿宋_GBK"/>
          <w:sz w:val="32"/>
          <w:szCs w:val="32"/>
        </w:rPr>
        <w:t xml:space="preserve">（投标人公章）                               </w:t>
      </w:r>
    </w:p>
    <w:tbl>
      <w:tblPr>
        <w:tblStyle w:val="14"/>
        <w:tblW w:w="97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24"/>
        <w:gridCol w:w="3686"/>
        <w:gridCol w:w="2126"/>
      </w:tblGrid>
      <w:tr w14:paraId="1031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80" w:type="dxa"/>
            <w:vAlign w:val="center"/>
          </w:tcPr>
          <w:p w14:paraId="2A865A6D">
            <w:pPr>
              <w:spacing w:line="594" w:lineRule="exact"/>
              <w:jc w:val="center"/>
              <w:rPr>
                <w:rFonts w:ascii="方正仿宋_GBK" w:eastAsia="方正仿宋_GBK"/>
                <w:sz w:val="32"/>
                <w:szCs w:val="32"/>
              </w:rPr>
            </w:pPr>
            <w:r>
              <w:rPr>
                <w:rFonts w:hint="eastAsia" w:ascii="方正仿宋_GBK" w:eastAsia="方正仿宋_GBK"/>
                <w:sz w:val="32"/>
                <w:szCs w:val="32"/>
              </w:rPr>
              <w:t>序号</w:t>
            </w:r>
          </w:p>
        </w:tc>
        <w:tc>
          <w:tcPr>
            <w:tcW w:w="2824" w:type="dxa"/>
            <w:vAlign w:val="center"/>
          </w:tcPr>
          <w:p w14:paraId="46138BAE">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686" w:type="dxa"/>
            <w:vAlign w:val="center"/>
          </w:tcPr>
          <w:p w14:paraId="1DE8331E">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126" w:type="dxa"/>
            <w:vAlign w:val="center"/>
          </w:tcPr>
          <w:p w14:paraId="526EBA7A">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14:paraId="4576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42F80807">
            <w:pPr>
              <w:spacing w:line="594" w:lineRule="exact"/>
              <w:rPr>
                <w:rFonts w:ascii="方正仿宋_GBK" w:eastAsia="方正仿宋_GBK"/>
                <w:sz w:val="32"/>
                <w:szCs w:val="32"/>
              </w:rPr>
            </w:pPr>
          </w:p>
        </w:tc>
        <w:tc>
          <w:tcPr>
            <w:tcW w:w="2824" w:type="dxa"/>
            <w:vAlign w:val="center"/>
          </w:tcPr>
          <w:p w14:paraId="702FCA63">
            <w:pPr>
              <w:spacing w:line="594" w:lineRule="exact"/>
              <w:rPr>
                <w:rFonts w:ascii="方正仿宋_GBK" w:eastAsia="方正仿宋_GBK"/>
                <w:sz w:val="32"/>
                <w:szCs w:val="32"/>
              </w:rPr>
            </w:pPr>
          </w:p>
        </w:tc>
        <w:tc>
          <w:tcPr>
            <w:tcW w:w="3686" w:type="dxa"/>
            <w:vAlign w:val="center"/>
          </w:tcPr>
          <w:p w14:paraId="5B0F70CF">
            <w:pPr>
              <w:spacing w:line="594" w:lineRule="exact"/>
              <w:ind w:firstLine="596" w:firstLineChars="200"/>
              <w:rPr>
                <w:rFonts w:ascii="方正仿宋_GBK" w:eastAsia="方正仿宋_GBK"/>
                <w:sz w:val="32"/>
                <w:szCs w:val="32"/>
              </w:rPr>
            </w:pPr>
          </w:p>
        </w:tc>
        <w:tc>
          <w:tcPr>
            <w:tcW w:w="2126" w:type="dxa"/>
            <w:vAlign w:val="center"/>
          </w:tcPr>
          <w:p w14:paraId="580834B8">
            <w:pPr>
              <w:spacing w:line="594" w:lineRule="exact"/>
              <w:ind w:firstLine="596" w:firstLineChars="200"/>
              <w:rPr>
                <w:rFonts w:ascii="方正仿宋_GBK" w:eastAsia="方正仿宋_GBK"/>
                <w:sz w:val="32"/>
                <w:szCs w:val="32"/>
              </w:rPr>
            </w:pPr>
          </w:p>
        </w:tc>
      </w:tr>
      <w:tr w14:paraId="225D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201AF8AC">
            <w:pPr>
              <w:spacing w:line="594" w:lineRule="exact"/>
              <w:ind w:firstLine="596" w:firstLineChars="200"/>
              <w:rPr>
                <w:rFonts w:ascii="方正仿宋_GBK" w:eastAsia="方正仿宋_GBK"/>
                <w:sz w:val="32"/>
                <w:szCs w:val="32"/>
              </w:rPr>
            </w:pPr>
          </w:p>
        </w:tc>
        <w:tc>
          <w:tcPr>
            <w:tcW w:w="2824" w:type="dxa"/>
            <w:vAlign w:val="center"/>
          </w:tcPr>
          <w:p w14:paraId="3134EC01">
            <w:pPr>
              <w:spacing w:line="594" w:lineRule="exact"/>
              <w:ind w:firstLine="596" w:firstLineChars="200"/>
              <w:rPr>
                <w:rFonts w:ascii="方正仿宋_GBK" w:eastAsia="方正仿宋_GBK"/>
                <w:sz w:val="32"/>
                <w:szCs w:val="32"/>
              </w:rPr>
            </w:pPr>
          </w:p>
        </w:tc>
        <w:tc>
          <w:tcPr>
            <w:tcW w:w="3686" w:type="dxa"/>
            <w:vAlign w:val="center"/>
          </w:tcPr>
          <w:p w14:paraId="1B8F0BE0">
            <w:pPr>
              <w:spacing w:line="594" w:lineRule="exact"/>
              <w:ind w:firstLine="596" w:firstLineChars="200"/>
              <w:rPr>
                <w:rFonts w:ascii="方正仿宋_GBK" w:eastAsia="方正仿宋_GBK"/>
                <w:sz w:val="32"/>
                <w:szCs w:val="32"/>
              </w:rPr>
            </w:pPr>
          </w:p>
        </w:tc>
        <w:tc>
          <w:tcPr>
            <w:tcW w:w="2126" w:type="dxa"/>
            <w:vAlign w:val="center"/>
          </w:tcPr>
          <w:p w14:paraId="3B37DC51">
            <w:pPr>
              <w:spacing w:line="594" w:lineRule="exact"/>
              <w:ind w:firstLine="596" w:firstLineChars="200"/>
              <w:rPr>
                <w:rFonts w:ascii="方正仿宋_GBK" w:eastAsia="方正仿宋_GBK"/>
                <w:sz w:val="32"/>
                <w:szCs w:val="32"/>
              </w:rPr>
            </w:pPr>
          </w:p>
        </w:tc>
      </w:tr>
      <w:tr w14:paraId="5825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6179A577">
            <w:pPr>
              <w:spacing w:line="594" w:lineRule="exact"/>
              <w:ind w:firstLine="596" w:firstLineChars="200"/>
              <w:rPr>
                <w:rFonts w:ascii="方正仿宋_GBK" w:eastAsia="方正仿宋_GBK"/>
                <w:sz w:val="32"/>
                <w:szCs w:val="32"/>
              </w:rPr>
            </w:pPr>
          </w:p>
        </w:tc>
        <w:tc>
          <w:tcPr>
            <w:tcW w:w="2824" w:type="dxa"/>
            <w:vAlign w:val="center"/>
          </w:tcPr>
          <w:p w14:paraId="70C41DD3">
            <w:pPr>
              <w:spacing w:line="594" w:lineRule="exact"/>
              <w:ind w:firstLine="596" w:firstLineChars="200"/>
              <w:rPr>
                <w:rFonts w:ascii="方正仿宋_GBK" w:eastAsia="方正仿宋_GBK"/>
                <w:sz w:val="32"/>
                <w:szCs w:val="32"/>
              </w:rPr>
            </w:pPr>
          </w:p>
        </w:tc>
        <w:tc>
          <w:tcPr>
            <w:tcW w:w="3686" w:type="dxa"/>
            <w:vAlign w:val="center"/>
          </w:tcPr>
          <w:p w14:paraId="03C981AC">
            <w:pPr>
              <w:spacing w:line="594" w:lineRule="exact"/>
              <w:ind w:firstLine="596" w:firstLineChars="200"/>
              <w:rPr>
                <w:rFonts w:ascii="方正仿宋_GBK" w:eastAsia="方正仿宋_GBK"/>
                <w:sz w:val="32"/>
                <w:szCs w:val="32"/>
              </w:rPr>
            </w:pPr>
          </w:p>
        </w:tc>
        <w:tc>
          <w:tcPr>
            <w:tcW w:w="2126" w:type="dxa"/>
            <w:vAlign w:val="center"/>
          </w:tcPr>
          <w:p w14:paraId="60E1A0E7">
            <w:pPr>
              <w:spacing w:line="594" w:lineRule="exact"/>
              <w:ind w:firstLine="596" w:firstLineChars="200"/>
              <w:rPr>
                <w:rFonts w:ascii="方正仿宋_GBK" w:eastAsia="方正仿宋_GBK"/>
                <w:sz w:val="32"/>
                <w:szCs w:val="32"/>
              </w:rPr>
            </w:pPr>
          </w:p>
        </w:tc>
      </w:tr>
      <w:tr w14:paraId="276E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4A02AD37">
            <w:pPr>
              <w:spacing w:line="594" w:lineRule="exact"/>
              <w:ind w:firstLine="596" w:firstLineChars="200"/>
              <w:rPr>
                <w:rFonts w:ascii="方正仿宋_GBK" w:eastAsia="方正仿宋_GBK"/>
                <w:sz w:val="32"/>
                <w:szCs w:val="32"/>
              </w:rPr>
            </w:pPr>
          </w:p>
        </w:tc>
        <w:tc>
          <w:tcPr>
            <w:tcW w:w="2824" w:type="dxa"/>
            <w:vAlign w:val="center"/>
          </w:tcPr>
          <w:p w14:paraId="5D22CF45">
            <w:pPr>
              <w:spacing w:line="594" w:lineRule="exact"/>
              <w:ind w:firstLine="596" w:firstLineChars="200"/>
              <w:rPr>
                <w:rFonts w:ascii="方正仿宋_GBK" w:eastAsia="方正仿宋_GBK"/>
                <w:sz w:val="32"/>
                <w:szCs w:val="32"/>
              </w:rPr>
            </w:pPr>
          </w:p>
        </w:tc>
        <w:tc>
          <w:tcPr>
            <w:tcW w:w="3686" w:type="dxa"/>
            <w:vAlign w:val="center"/>
          </w:tcPr>
          <w:p w14:paraId="50C1611F">
            <w:pPr>
              <w:spacing w:line="594" w:lineRule="exact"/>
              <w:ind w:firstLine="596" w:firstLineChars="200"/>
              <w:rPr>
                <w:rFonts w:ascii="方正仿宋_GBK" w:eastAsia="方正仿宋_GBK"/>
                <w:sz w:val="32"/>
                <w:szCs w:val="32"/>
              </w:rPr>
            </w:pPr>
          </w:p>
        </w:tc>
        <w:tc>
          <w:tcPr>
            <w:tcW w:w="2126" w:type="dxa"/>
            <w:vAlign w:val="center"/>
          </w:tcPr>
          <w:p w14:paraId="3FD0395D">
            <w:pPr>
              <w:spacing w:line="594" w:lineRule="exact"/>
              <w:ind w:firstLine="596" w:firstLineChars="200"/>
              <w:rPr>
                <w:rFonts w:ascii="方正仿宋_GBK" w:eastAsia="方正仿宋_GBK"/>
                <w:sz w:val="32"/>
                <w:szCs w:val="32"/>
              </w:rPr>
            </w:pPr>
          </w:p>
        </w:tc>
      </w:tr>
      <w:tr w14:paraId="4F0C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3F77352F">
            <w:pPr>
              <w:spacing w:line="594" w:lineRule="exact"/>
              <w:ind w:firstLine="596" w:firstLineChars="200"/>
              <w:rPr>
                <w:rFonts w:ascii="方正仿宋_GBK" w:eastAsia="方正仿宋_GBK"/>
                <w:sz w:val="32"/>
                <w:szCs w:val="32"/>
              </w:rPr>
            </w:pPr>
          </w:p>
        </w:tc>
        <w:tc>
          <w:tcPr>
            <w:tcW w:w="2824" w:type="dxa"/>
            <w:vAlign w:val="center"/>
          </w:tcPr>
          <w:p w14:paraId="6ACF13BB">
            <w:pPr>
              <w:spacing w:line="594" w:lineRule="exact"/>
              <w:ind w:firstLine="596" w:firstLineChars="200"/>
              <w:rPr>
                <w:rFonts w:ascii="方正仿宋_GBK" w:eastAsia="方正仿宋_GBK"/>
                <w:sz w:val="32"/>
                <w:szCs w:val="32"/>
              </w:rPr>
            </w:pPr>
          </w:p>
        </w:tc>
        <w:tc>
          <w:tcPr>
            <w:tcW w:w="3686" w:type="dxa"/>
            <w:vAlign w:val="center"/>
          </w:tcPr>
          <w:p w14:paraId="19D4C510">
            <w:pPr>
              <w:spacing w:line="594" w:lineRule="exact"/>
              <w:ind w:firstLine="596" w:firstLineChars="200"/>
              <w:rPr>
                <w:rFonts w:ascii="方正仿宋_GBK" w:eastAsia="方正仿宋_GBK"/>
                <w:sz w:val="32"/>
                <w:szCs w:val="32"/>
              </w:rPr>
            </w:pPr>
          </w:p>
        </w:tc>
        <w:tc>
          <w:tcPr>
            <w:tcW w:w="2126" w:type="dxa"/>
            <w:vAlign w:val="center"/>
          </w:tcPr>
          <w:p w14:paraId="1CFE6123">
            <w:pPr>
              <w:spacing w:line="594" w:lineRule="exact"/>
              <w:ind w:firstLine="596" w:firstLineChars="200"/>
              <w:rPr>
                <w:rFonts w:ascii="方正仿宋_GBK" w:eastAsia="方正仿宋_GBK"/>
                <w:sz w:val="32"/>
                <w:szCs w:val="32"/>
              </w:rPr>
            </w:pPr>
          </w:p>
        </w:tc>
      </w:tr>
      <w:tr w14:paraId="1261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80" w:type="dxa"/>
            <w:vAlign w:val="center"/>
          </w:tcPr>
          <w:p w14:paraId="384329F9">
            <w:pPr>
              <w:spacing w:line="594" w:lineRule="exact"/>
              <w:rPr>
                <w:rFonts w:ascii="方正仿宋_GBK" w:eastAsia="方正仿宋_GBK"/>
                <w:sz w:val="32"/>
                <w:szCs w:val="32"/>
              </w:rPr>
            </w:pPr>
          </w:p>
        </w:tc>
        <w:tc>
          <w:tcPr>
            <w:tcW w:w="2824" w:type="dxa"/>
            <w:vAlign w:val="center"/>
          </w:tcPr>
          <w:p w14:paraId="7CF17C76">
            <w:pPr>
              <w:spacing w:line="594" w:lineRule="exact"/>
              <w:ind w:firstLine="596" w:firstLineChars="200"/>
              <w:rPr>
                <w:rFonts w:ascii="方正仿宋_GBK" w:eastAsia="方正仿宋_GBK"/>
                <w:sz w:val="32"/>
                <w:szCs w:val="32"/>
              </w:rPr>
            </w:pPr>
          </w:p>
        </w:tc>
        <w:tc>
          <w:tcPr>
            <w:tcW w:w="3686" w:type="dxa"/>
            <w:vAlign w:val="center"/>
          </w:tcPr>
          <w:p w14:paraId="5D9F8F35">
            <w:pPr>
              <w:spacing w:line="594" w:lineRule="exact"/>
              <w:ind w:firstLine="596" w:firstLineChars="200"/>
              <w:rPr>
                <w:rFonts w:ascii="方正仿宋_GBK" w:eastAsia="方正仿宋_GBK"/>
                <w:sz w:val="32"/>
                <w:szCs w:val="32"/>
              </w:rPr>
            </w:pPr>
          </w:p>
        </w:tc>
        <w:tc>
          <w:tcPr>
            <w:tcW w:w="2126" w:type="dxa"/>
            <w:vAlign w:val="center"/>
          </w:tcPr>
          <w:p w14:paraId="6406B596">
            <w:pPr>
              <w:spacing w:line="594" w:lineRule="exact"/>
              <w:ind w:firstLine="596" w:firstLineChars="200"/>
              <w:rPr>
                <w:rFonts w:ascii="方正仿宋_GBK" w:eastAsia="方正仿宋_GBK"/>
                <w:sz w:val="32"/>
                <w:szCs w:val="32"/>
              </w:rPr>
            </w:pPr>
          </w:p>
        </w:tc>
      </w:tr>
      <w:tr w14:paraId="0CD7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80" w:type="dxa"/>
            <w:vAlign w:val="center"/>
          </w:tcPr>
          <w:p w14:paraId="4E7083DF">
            <w:pPr>
              <w:spacing w:line="594" w:lineRule="exact"/>
              <w:rPr>
                <w:rFonts w:ascii="方正仿宋_GBK" w:eastAsia="方正仿宋_GBK"/>
                <w:sz w:val="32"/>
                <w:szCs w:val="32"/>
              </w:rPr>
            </w:pPr>
          </w:p>
        </w:tc>
        <w:tc>
          <w:tcPr>
            <w:tcW w:w="2824" w:type="dxa"/>
            <w:vAlign w:val="center"/>
          </w:tcPr>
          <w:p w14:paraId="41AF5D3C">
            <w:pPr>
              <w:spacing w:line="594" w:lineRule="exact"/>
              <w:ind w:firstLine="596" w:firstLineChars="200"/>
              <w:rPr>
                <w:rFonts w:ascii="方正仿宋_GBK" w:eastAsia="方正仿宋_GBK"/>
                <w:sz w:val="32"/>
                <w:szCs w:val="32"/>
              </w:rPr>
            </w:pPr>
          </w:p>
        </w:tc>
        <w:tc>
          <w:tcPr>
            <w:tcW w:w="3686" w:type="dxa"/>
            <w:vAlign w:val="center"/>
          </w:tcPr>
          <w:p w14:paraId="70211E40">
            <w:pPr>
              <w:spacing w:line="594" w:lineRule="exact"/>
              <w:ind w:firstLine="596" w:firstLineChars="200"/>
              <w:rPr>
                <w:rFonts w:ascii="方正仿宋_GBK" w:eastAsia="方正仿宋_GBK"/>
                <w:sz w:val="32"/>
                <w:szCs w:val="32"/>
              </w:rPr>
            </w:pPr>
          </w:p>
        </w:tc>
        <w:tc>
          <w:tcPr>
            <w:tcW w:w="2126" w:type="dxa"/>
            <w:vAlign w:val="center"/>
          </w:tcPr>
          <w:p w14:paraId="7051FEDF">
            <w:pPr>
              <w:spacing w:line="594" w:lineRule="exact"/>
              <w:ind w:firstLine="596" w:firstLineChars="200"/>
              <w:rPr>
                <w:rFonts w:ascii="方正仿宋_GBK" w:eastAsia="方正仿宋_GBK"/>
                <w:sz w:val="32"/>
                <w:szCs w:val="32"/>
              </w:rPr>
            </w:pPr>
          </w:p>
        </w:tc>
      </w:tr>
      <w:tr w14:paraId="2238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80" w:type="dxa"/>
            <w:vAlign w:val="center"/>
          </w:tcPr>
          <w:p w14:paraId="7AB04D0D">
            <w:pPr>
              <w:spacing w:line="594" w:lineRule="exact"/>
              <w:ind w:firstLine="596" w:firstLineChars="200"/>
              <w:jc w:val="center"/>
              <w:rPr>
                <w:rFonts w:ascii="方正仿宋_GBK" w:eastAsia="方正仿宋_GBK"/>
                <w:sz w:val="32"/>
                <w:szCs w:val="32"/>
              </w:rPr>
            </w:pPr>
          </w:p>
        </w:tc>
        <w:tc>
          <w:tcPr>
            <w:tcW w:w="2824" w:type="dxa"/>
            <w:vAlign w:val="center"/>
          </w:tcPr>
          <w:p w14:paraId="6CFA7422">
            <w:pPr>
              <w:spacing w:line="594" w:lineRule="exact"/>
              <w:rPr>
                <w:rFonts w:ascii="方正仿宋_GBK" w:eastAsia="方正仿宋_GBK"/>
                <w:sz w:val="32"/>
                <w:szCs w:val="32"/>
              </w:rPr>
            </w:pPr>
          </w:p>
        </w:tc>
        <w:tc>
          <w:tcPr>
            <w:tcW w:w="3686" w:type="dxa"/>
            <w:vAlign w:val="center"/>
          </w:tcPr>
          <w:p w14:paraId="72D22096">
            <w:pPr>
              <w:spacing w:line="594" w:lineRule="exact"/>
              <w:rPr>
                <w:rFonts w:ascii="方正仿宋_GBK" w:eastAsia="方正仿宋_GBK"/>
                <w:sz w:val="32"/>
                <w:szCs w:val="32"/>
              </w:rPr>
            </w:pPr>
          </w:p>
        </w:tc>
        <w:tc>
          <w:tcPr>
            <w:tcW w:w="2126" w:type="dxa"/>
            <w:vAlign w:val="center"/>
          </w:tcPr>
          <w:p w14:paraId="39713220">
            <w:pPr>
              <w:spacing w:line="594" w:lineRule="exact"/>
              <w:ind w:firstLine="596" w:firstLineChars="200"/>
              <w:rPr>
                <w:rFonts w:ascii="方正仿宋_GBK" w:eastAsia="方正仿宋_GBK"/>
                <w:sz w:val="32"/>
                <w:szCs w:val="32"/>
              </w:rPr>
            </w:pPr>
          </w:p>
        </w:tc>
      </w:tr>
      <w:tr w14:paraId="3906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CDB2861">
            <w:pPr>
              <w:spacing w:line="594" w:lineRule="exact"/>
              <w:rPr>
                <w:rFonts w:ascii="方正仿宋_GBK" w:eastAsia="方正仿宋_GBK"/>
                <w:sz w:val="32"/>
                <w:szCs w:val="32"/>
              </w:rPr>
            </w:pPr>
          </w:p>
        </w:tc>
        <w:tc>
          <w:tcPr>
            <w:tcW w:w="2824" w:type="dxa"/>
            <w:vAlign w:val="center"/>
          </w:tcPr>
          <w:p w14:paraId="307731A9">
            <w:pPr>
              <w:spacing w:line="594" w:lineRule="exact"/>
              <w:rPr>
                <w:rFonts w:ascii="方正仿宋_GBK" w:eastAsia="方正仿宋_GBK"/>
                <w:sz w:val="32"/>
                <w:szCs w:val="32"/>
              </w:rPr>
            </w:pPr>
          </w:p>
        </w:tc>
        <w:tc>
          <w:tcPr>
            <w:tcW w:w="3686" w:type="dxa"/>
            <w:vAlign w:val="center"/>
          </w:tcPr>
          <w:p w14:paraId="0B84F686">
            <w:pPr>
              <w:spacing w:line="594" w:lineRule="exact"/>
              <w:rPr>
                <w:rFonts w:ascii="方正仿宋_GBK" w:eastAsia="方正仿宋_GBK"/>
                <w:sz w:val="32"/>
                <w:szCs w:val="32"/>
              </w:rPr>
            </w:pPr>
          </w:p>
        </w:tc>
        <w:tc>
          <w:tcPr>
            <w:tcW w:w="2126" w:type="dxa"/>
            <w:vAlign w:val="center"/>
          </w:tcPr>
          <w:p w14:paraId="5A025B54">
            <w:pPr>
              <w:spacing w:line="594" w:lineRule="exact"/>
              <w:ind w:firstLine="596" w:firstLineChars="200"/>
              <w:rPr>
                <w:rFonts w:ascii="方正仿宋_GBK" w:eastAsia="方正仿宋_GBK"/>
                <w:sz w:val="32"/>
                <w:szCs w:val="32"/>
              </w:rPr>
            </w:pPr>
          </w:p>
        </w:tc>
      </w:tr>
      <w:tr w14:paraId="7494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54B8A0F5">
            <w:pPr>
              <w:spacing w:line="594" w:lineRule="exact"/>
              <w:ind w:firstLine="596" w:firstLineChars="200"/>
              <w:rPr>
                <w:rFonts w:ascii="方正仿宋_GBK" w:eastAsia="方正仿宋_GBK"/>
                <w:sz w:val="32"/>
                <w:szCs w:val="32"/>
              </w:rPr>
            </w:pPr>
          </w:p>
        </w:tc>
        <w:tc>
          <w:tcPr>
            <w:tcW w:w="2824" w:type="dxa"/>
            <w:vAlign w:val="center"/>
          </w:tcPr>
          <w:p w14:paraId="680E8AFB">
            <w:pPr>
              <w:spacing w:line="594" w:lineRule="exact"/>
              <w:ind w:firstLine="596" w:firstLineChars="200"/>
              <w:rPr>
                <w:rFonts w:ascii="方正仿宋_GBK" w:eastAsia="方正仿宋_GBK"/>
                <w:sz w:val="32"/>
                <w:szCs w:val="32"/>
              </w:rPr>
            </w:pPr>
          </w:p>
        </w:tc>
        <w:tc>
          <w:tcPr>
            <w:tcW w:w="3686" w:type="dxa"/>
            <w:vAlign w:val="center"/>
          </w:tcPr>
          <w:p w14:paraId="56A32EE3">
            <w:pPr>
              <w:spacing w:line="594" w:lineRule="exact"/>
              <w:ind w:firstLine="596" w:firstLineChars="200"/>
              <w:rPr>
                <w:rFonts w:ascii="方正仿宋_GBK" w:eastAsia="方正仿宋_GBK"/>
                <w:sz w:val="32"/>
                <w:szCs w:val="32"/>
              </w:rPr>
            </w:pPr>
          </w:p>
        </w:tc>
        <w:tc>
          <w:tcPr>
            <w:tcW w:w="2126" w:type="dxa"/>
            <w:vAlign w:val="center"/>
          </w:tcPr>
          <w:p w14:paraId="5F8E74F8">
            <w:pPr>
              <w:spacing w:line="594" w:lineRule="exact"/>
              <w:ind w:firstLine="596" w:firstLineChars="200"/>
              <w:rPr>
                <w:rFonts w:ascii="方正仿宋_GBK" w:eastAsia="方正仿宋_GBK"/>
                <w:sz w:val="32"/>
                <w:szCs w:val="32"/>
              </w:rPr>
            </w:pPr>
          </w:p>
        </w:tc>
      </w:tr>
      <w:tr w14:paraId="0CF1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Align w:val="center"/>
          </w:tcPr>
          <w:p w14:paraId="3355B12A">
            <w:pPr>
              <w:spacing w:line="594" w:lineRule="exact"/>
              <w:ind w:firstLine="596" w:firstLineChars="200"/>
              <w:rPr>
                <w:rFonts w:ascii="方正仿宋_GBK" w:eastAsia="方正仿宋_GBK"/>
                <w:sz w:val="32"/>
                <w:szCs w:val="32"/>
              </w:rPr>
            </w:pPr>
          </w:p>
        </w:tc>
        <w:tc>
          <w:tcPr>
            <w:tcW w:w="2824" w:type="dxa"/>
            <w:vAlign w:val="center"/>
          </w:tcPr>
          <w:p w14:paraId="718F0BEE">
            <w:pPr>
              <w:spacing w:line="594" w:lineRule="exact"/>
              <w:ind w:firstLine="596" w:firstLineChars="200"/>
              <w:rPr>
                <w:rFonts w:ascii="方正仿宋_GBK" w:eastAsia="方正仿宋_GBK"/>
                <w:sz w:val="32"/>
                <w:szCs w:val="32"/>
              </w:rPr>
            </w:pPr>
          </w:p>
        </w:tc>
        <w:tc>
          <w:tcPr>
            <w:tcW w:w="3686" w:type="dxa"/>
            <w:vAlign w:val="center"/>
          </w:tcPr>
          <w:p w14:paraId="5B8F0B26">
            <w:pPr>
              <w:spacing w:line="594" w:lineRule="exact"/>
              <w:ind w:firstLine="596" w:firstLineChars="200"/>
              <w:rPr>
                <w:rFonts w:ascii="方正仿宋_GBK" w:eastAsia="方正仿宋_GBK"/>
                <w:sz w:val="32"/>
                <w:szCs w:val="32"/>
              </w:rPr>
            </w:pPr>
          </w:p>
        </w:tc>
        <w:tc>
          <w:tcPr>
            <w:tcW w:w="2126" w:type="dxa"/>
            <w:vAlign w:val="center"/>
          </w:tcPr>
          <w:p w14:paraId="24EC77A3">
            <w:pPr>
              <w:spacing w:line="594" w:lineRule="exact"/>
              <w:ind w:firstLine="596" w:firstLineChars="200"/>
              <w:rPr>
                <w:rFonts w:ascii="方正仿宋_GBK" w:eastAsia="方正仿宋_GBK"/>
                <w:sz w:val="32"/>
                <w:szCs w:val="32"/>
              </w:rPr>
            </w:pPr>
          </w:p>
        </w:tc>
      </w:tr>
    </w:tbl>
    <w:p w14:paraId="577A618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备注：对照表内容应包含“采购项目明细及技术要求”中的全部内容；此表可增减。</w:t>
      </w:r>
    </w:p>
    <w:p w14:paraId="010738FC">
      <w:pPr>
        <w:spacing w:line="594" w:lineRule="exact"/>
        <w:ind w:firstLine="596" w:firstLineChars="200"/>
        <w:rPr>
          <w:rFonts w:ascii="方正仿宋_GBK" w:eastAsia="方正仿宋_GBK"/>
          <w:sz w:val="32"/>
          <w:szCs w:val="32"/>
        </w:rPr>
      </w:pPr>
    </w:p>
    <w:p w14:paraId="3398ED13">
      <w:pPr>
        <w:spacing w:line="594" w:lineRule="exact"/>
        <w:ind w:firstLine="596" w:firstLineChars="200"/>
        <w:rPr>
          <w:rFonts w:ascii="方正仿宋_GBK" w:eastAsia="方正仿宋_GBK"/>
          <w:sz w:val="32"/>
          <w:szCs w:val="32"/>
        </w:rPr>
        <w:sectPr>
          <w:footerReference r:id="rId11" w:type="first"/>
          <w:pgSz w:w="11907" w:h="16840"/>
          <w:pgMar w:top="1928" w:right="1446" w:bottom="1644" w:left="1446" w:header="964" w:footer="992" w:gutter="0"/>
          <w:pgNumType w:fmt="numberInDash"/>
          <w:cols w:space="720" w:num="1"/>
          <w:titlePg/>
          <w:docGrid w:type="linesAndChars" w:linePitch="390" w:charSpace="-4594"/>
        </w:sectPr>
      </w:pPr>
    </w:p>
    <w:p w14:paraId="1DED9389">
      <w:pPr>
        <w:spacing w:line="594" w:lineRule="exact"/>
        <w:rPr>
          <w:rFonts w:ascii="方正仿宋_GBK" w:eastAsia="方正仿宋_GBK"/>
          <w:sz w:val="32"/>
          <w:szCs w:val="32"/>
        </w:rPr>
      </w:pPr>
      <w:r>
        <w:rPr>
          <w:rFonts w:hint="eastAsia" w:ascii="方正仿宋_GBK" w:eastAsia="方正仿宋_GBK"/>
          <w:sz w:val="32"/>
          <w:szCs w:val="32"/>
        </w:rPr>
        <w:t>附件三</w:t>
      </w:r>
    </w:p>
    <w:p w14:paraId="20D9296B">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商务要求对照表</w:t>
      </w:r>
    </w:p>
    <w:p w14:paraId="4268DE2F">
      <w:pPr>
        <w:spacing w:line="594" w:lineRule="exact"/>
        <w:jc w:val="left"/>
        <w:rPr>
          <w:rFonts w:ascii="方正仿宋_GBK" w:eastAsia="方正仿宋_GBK"/>
          <w:sz w:val="32"/>
          <w:szCs w:val="32"/>
        </w:rPr>
      </w:pPr>
      <w:r>
        <w:rPr>
          <w:rFonts w:hint="eastAsia" w:ascii="方正仿宋_GBK" w:eastAsia="方正仿宋_GBK"/>
          <w:sz w:val="32"/>
          <w:szCs w:val="32"/>
        </w:rPr>
        <w:t>（投标人公章）</w:t>
      </w:r>
    </w:p>
    <w:tbl>
      <w:tblPr>
        <w:tblStyle w:val="14"/>
        <w:tblW w:w="97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402"/>
        <w:gridCol w:w="3260"/>
        <w:gridCol w:w="2053"/>
      </w:tblGrid>
      <w:tr w14:paraId="5724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20" w:type="dxa"/>
            <w:vAlign w:val="center"/>
          </w:tcPr>
          <w:p w14:paraId="3770D31C">
            <w:pPr>
              <w:spacing w:line="594" w:lineRule="exact"/>
              <w:rPr>
                <w:rFonts w:ascii="方正仿宋_GBK" w:eastAsia="方正仿宋_GBK"/>
                <w:sz w:val="32"/>
                <w:szCs w:val="32"/>
              </w:rPr>
            </w:pPr>
            <w:r>
              <w:rPr>
                <w:rFonts w:hint="eastAsia" w:ascii="方正仿宋_GBK" w:eastAsia="方正仿宋_GBK"/>
                <w:sz w:val="32"/>
                <w:szCs w:val="32"/>
              </w:rPr>
              <w:t>类别</w:t>
            </w:r>
          </w:p>
        </w:tc>
        <w:tc>
          <w:tcPr>
            <w:tcW w:w="3402" w:type="dxa"/>
            <w:vAlign w:val="center"/>
          </w:tcPr>
          <w:p w14:paraId="0054EB41">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260" w:type="dxa"/>
            <w:vAlign w:val="center"/>
          </w:tcPr>
          <w:p w14:paraId="5C9115A9">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053" w:type="dxa"/>
            <w:vAlign w:val="center"/>
          </w:tcPr>
          <w:p w14:paraId="102CD59D">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14:paraId="4695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20" w:type="dxa"/>
            <w:vMerge w:val="restart"/>
            <w:vAlign w:val="center"/>
          </w:tcPr>
          <w:p w14:paraId="3AB93B6F">
            <w:pPr>
              <w:spacing w:line="500" w:lineRule="exact"/>
              <w:rPr>
                <w:rFonts w:ascii="方正仿宋_GBK" w:eastAsia="方正仿宋_GBK"/>
                <w:szCs w:val="28"/>
              </w:rPr>
            </w:pPr>
            <w:r>
              <w:rPr>
                <w:rFonts w:hint="eastAsia" w:ascii="方正仿宋_GBK" w:eastAsia="方正仿宋_GBK"/>
                <w:szCs w:val="28"/>
              </w:rPr>
              <w:t>交货时间及地点</w:t>
            </w:r>
          </w:p>
        </w:tc>
        <w:tc>
          <w:tcPr>
            <w:tcW w:w="3402" w:type="dxa"/>
            <w:vAlign w:val="center"/>
          </w:tcPr>
          <w:p w14:paraId="6CCED743">
            <w:pPr>
              <w:spacing w:line="594" w:lineRule="exact"/>
              <w:rPr>
                <w:rFonts w:ascii="方正仿宋_GBK" w:eastAsia="方正仿宋_GBK"/>
                <w:szCs w:val="28"/>
              </w:rPr>
            </w:pPr>
          </w:p>
        </w:tc>
        <w:tc>
          <w:tcPr>
            <w:tcW w:w="3260" w:type="dxa"/>
            <w:vAlign w:val="center"/>
          </w:tcPr>
          <w:p w14:paraId="14A5D7DE">
            <w:pPr>
              <w:spacing w:line="594" w:lineRule="exact"/>
              <w:ind w:firstLine="516" w:firstLineChars="200"/>
              <w:rPr>
                <w:rFonts w:ascii="方正仿宋_GBK" w:eastAsia="方正仿宋_GBK"/>
                <w:szCs w:val="28"/>
              </w:rPr>
            </w:pPr>
          </w:p>
        </w:tc>
        <w:tc>
          <w:tcPr>
            <w:tcW w:w="2053" w:type="dxa"/>
            <w:vAlign w:val="center"/>
          </w:tcPr>
          <w:p w14:paraId="7E20AFBD">
            <w:pPr>
              <w:spacing w:line="594" w:lineRule="exact"/>
              <w:ind w:firstLine="516" w:firstLineChars="200"/>
              <w:rPr>
                <w:rFonts w:ascii="方正仿宋_GBK" w:eastAsia="方正仿宋_GBK"/>
                <w:szCs w:val="28"/>
              </w:rPr>
            </w:pPr>
          </w:p>
        </w:tc>
      </w:tr>
      <w:tr w14:paraId="2D00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70EBC5DD">
            <w:pPr>
              <w:spacing w:line="500" w:lineRule="exact"/>
              <w:ind w:firstLine="516" w:firstLineChars="200"/>
              <w:rPr>
                <w:rFonts w:ascii="方正仿宋_GBK" w:eastAsia="方正仿宋_GBK"/>
                <w:szCs w:val="28"/>
              </w:rPr>
            </w:pPr>
          </w:p>
        </w:tc>
        <w:tc>
          <w:tcPr>
            <w:tcW w:w="3402" w:type="dxa"/>
            <w:vAlign w:val="center"/>
          </w:tcPr>
          <w:p w14:paraId="0DFC8AE6">
            <w:pPr>
              <w:spacing w:line="594" w:lineRule="exact"/>
              <w:ind w:firstLine="516" w:firstLineChars="200"/>
              <w:rPr>
                <w:rFonts w:ascii="方正仿宋_GBK" w:eastAsia="方正仿宋_GBK"/>
                <w:szCs w:val="28"/>
              </w:rPr>
            </w:pPr>
          </w:p>
        </w:tc>
        <w:tc>
          <w:tcPr>
            <w:tcW w:w="3260" w:type="dxa"/>
            <w:vAlign w:val="center"/>
          </w:tcPr>
          <w:p w14:paraId="45369D46">
            <w:pPr>
              <w:spacing w:line="594" w:lineRule="exact"/>
              <w:ind w:firstLine="516" w:firstLineChars="200"/>
              <w:rPr>
                <w:rFonts w:ascii="方正仿宋_GBK" w:eastAsia="方正仿宋_GBK"/>
                <w:szCs w:val="28"/>
              </w:rPr>
            </w:pPr>
          </w:p>
        </w:tc>
        <w:tc>
          <w:tcPr>
            <w:tcW w:w="2053" w:type="dxa"/>
            <w:vAlign w:val="center"/>
          </w:tcPr>
          <w:p w14:paraId="276FB7E0">
            <w:pPr>
              <w:spacing w:line="594" w:lineRule="exact"/>
              <w:ind w:firstLine="516" w:firstLineChars="200"/>
              <w:rPr>
                <w:rFonts w:ascii="方正仿宋_GBK" w:eastAsia="方正仿宋_GBK"/>
                <w:szCs w:val="28"/>
              </w:rPr>
            </w:pPr>
          </w:p>
        </w:tc>
      </w:tr>
      <w:tr w14:paraId="6764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Align w:val="center"/>
          </w:tcPr>
          <w:p w14:paraId="3DF57298">
            <w:pPr>
              <w:spacing w:line="500" w:lineRule="exact"/>
              <w:rPr>
                <w:rFonts w:ascii="方正仿宋_GBK" w:eastAsia="方正仿宋_GBK"/>
                <w:szCs w:val="28"/>
              </w:rPr>
            </w:pPr>
            <w:r>
              <w:rPr>
                <w:rFonts w:hint="eastAsia" w:ascii="方正仿宋_GBK" w:eastAsia="方正仿宋_GBK"/>
                <w:szCs w:val="28"/>
              </w:rPr>
              <w:t>付 款</w:t>
            </w:r>
          </w:p>
          <w:p w14:paraId="64D93ADE">
            <w:pPr>
              <w:spacing w:line="500" w:lineRule="exact"/>
              <w:rPr>
                <w:rFonts w:ascii="方正仿宋_GBK" w:eastAsia="方正仿宋_GBK"/>
                <w:szCs w:val="28"/>
              </w:rPr>
            </w:pPr>
            <w:r>
              <w:rPr>
                <w:rFonts w:hint="eastAsia" w:ascii="方正仿宋_GBK" w:eastAsia="方正仿宋_GBK"/>
                <w:szCs w:val="28"/>
              </w:rPr>
              <w:t>方 式</w:t>
            </w:r>
          </w:p>
        </w:tc>
        <w:tc>
          <w:tcPr>
            <w:tcW w:w="3402" w:type="dxa"/>
            <w:vAlign w:val="center"/>
          </w:tcPr>
          <w:p w14:paraId="196C2806">
            <w:pPr>
              <w:spacing w:line="594" w:lineRule="exact"/>
              <w:ind w:firstLine="516" w:firstLineChars="200"/>
              <w:rPr>
                <w:rFonts w:ascii="方正仿宋_GBK" w:eastAsia="方正仿宋_GBK"/>
                <w:szCs w:val="28"/>
              </w:rPr>
            </w:pPr>
          </w:p>
        </w:tc>
        <w:tc>
          <w:tcPr>
            <w:tcW w:w="3260" w:type="dxa"/>
            <w:vAlign w:val="center"/>
          </w:tcPr>
          <w:p w14:paraId="01AB201B">
            <w:pPr>
              <w:spacing w:line="594" w:lineRule="exact"/>
              <w:ind w:firstLine="516" w:firstLineChars="200"/>
              <w:rPr>
                <w:rFonts w:ascii="方正仿宋_GBK" w:eastAsia="方正仿宋_GBK"/>
                <w:szCs w:val="28"/>
              </w:rPr>
            </w:pPr>
          </w:p>
        </w:tc>
        <w:tc>
          <w:tcPr>
            <w:tcW w:w="2053" w:type="dxa"/>
            <w:vAlign w:val="center"/>
          </w:tcPr>
          <w:p w14:paraId="0BF7D1AC">
            <w:pPr>
              <w:spacing w:line="594" w:lineRule="exact"/>
              <w:ind w:firstLine="516" w:firstLineChars="200"/>
              <w:rPr>
                <w:rFonts w:ascii="方正仿宋_GBK" w:eastAsia="方正仿宋_GBK"/>
                <w:szCs w:val="28"/>
              </w:rPr>
            </w:pPr>
          </w:p>
        </w:tc>
      </w:tr>
      <w:tr w14:paraId="13E2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20" w:type="dxa"/>
            <w:vAlign w:val="center"/>
          </w:tcPr>
          <w:p w14:paraId="6BD67511">
            <w:pPr>
              <w:spacing w:line="500" w:lineRule="exact"/>
              <w:rPr>
                <w:rFonts w:ascii="方正仿宋_GBK" w:eastAsia="方正仿宋_GBK"/>
                <w:szCs w:val="28"/>
              </w:rPr>
            </w:pPr>
            <w:r>
              <w:rPr>
                <w:rFonts w:hint="eastAsia" w:ascii="方正仿宋_GBK" w:eastAsia="方正仿宋_GBK"/>
                <w:szCs w:val="28"/>
              </w:rPr>
              <w:t>合 同</w:t>
            </w:r>
          </w:p>
          <w:p w14:paraId="1906AFB2">
            <w:pPr>
              <w:spacing w:line="500" w:lineRule="exact"/>
              <w:rPr>
                <w:rFonts w:ascii="方正仿宋_GBK" w:eastAsia="方正仿宋_GBK"/>
                <w:szCs w:val="28"/>
              </w:rPr>
            </w:pPr>
            <w:r>
              <w:rPr>
                <w:rFonts w:hint="eastAsia" w:ascii="方正仿宋_GBK" w:eastAsia="方正仿宋_GBK"/>
                <w:szCs w:val="28"/>
              </w:rPr>
              <w:t>签 订</w:t>
            </w:r>
          </w:p>
        </w:tc>
        <w:tc>
          <w:tcPr>
            <w:tcW w:w="3402" w:type="dxa"/>
            <w:vAlign w:val="center"/>
          </w:tcPr>
          <w:p w14:paraId="3E8804F6">
            <w:pPr>
              <w:spacing w:line="594" w:lineRule="exact"/>
              <w:ind w:firstLine="516" w:firstLineChars="200"/>
              <w:rPr>
                <w:rFonts w:ascii="方正仿宋_GBK" w:eastAsia="方正仿宋_GBK"/>
                <w:szCs w:val="28"/>
              </w:rPr>
            </w:pPr>
          </w:p>
        </w:tc>
        <w:tc>
          <w:tcPr>
            <w:tcW w:w="3260" w:type="dxa"/>
            <w:vAlign w:val="center"/>
          </w:tcPr>
          <w:p w14:paraId="350F61B5">
            <w:pPr>
              <w:spacing w:line="594" w:lineRule="exact"/>
              <w:ind w:firstLine="516" w:firstLineChars="200"/>
              <w:rPr>
                <w:rFonts w:ascii="方正仿宋_GBK" w:eastAsia="方正仿宋_GBK"/>
                <w:szCs w:val="28"/>
              </w:rPr>
            </w:pPr>
          </w:p>
        </w:tc>
        <w:tc>
          <w:tcPr>
            <w:tcW w:w="2053" w:type="dxa"/>
            <w:vAlign w:val="center"/>
          </w:tcPr>
          <w:p w14:paraId="67E01F92">
            <w:pPr>
              <w:spacing w:line="594" w:lineRule="exact"/>
              <w:ind w:firstLine="516" w:firstLineChars="200"/>
              <w:rPr>
                <w:rFonts w:ascii="方正仿宋_GBK" w:eastAsia="方正仿宋_GBK"/>
                <w:szCs w:val="28"/>
              </w:rPr>
            </w:pPr>
          </w:p>
        </w:tc>
      </w:tr>
      <w:tr w14:paraId="6597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0C7F179B">
            <w:pPr>
              <w:spacing w:line="500" w:lineRule="exact"/>
              <w:rPr>
                <w:rFonts w:ascii="方正仿宋_GBK" w:eastAsia="方正仿宋_GBK"/>
                <w:szCs w:val="28"/>
              </w:rPr>
            </w:pPr>
            <w:r>
              <w:rPr>
                <w:rFonts w:hint="eastAsia" w:ascii="方正仿宋_GBK" w:eastAsia="方正仿宋_GBK"/>
                <w:szCs w:val="28"/>
              </w:rPr>
              <w:t>安装调试、培训及验收</w:t>
            </w:r>
          </w:p>
        </w:tc>
        <w:tc>
          <w:tcPr>
            <w:tcW w:w="3402" w:type="dxa"/>
            <w:vAlign w:val="center"/>
          </w:tcPr>
          <w:p w14:paraId="4234C8DE">
            <w:pPr>
              <w:spacing w:line="594" w:lineRule="exact"/>
              <w:rPr>
                <w:rFonts w:ascii="方正仿宋_GBK" w:eastAsia="方正仿宋_GBK"/>
                <w:szCs w:val="28"/>
              </w:rPr>
            </w:pPr>
          </w:p>
        </w:tc>
        <w:tc>
          <w:tcPr>
            <w:tcW w:w="3260" w:type="dxa"/>
            <w:vAlign w:val="center"/>
          </w:tcPr>
          <w:p w14:paraId="751E1448">
            <w:pPr>
              <w:spacing w:line="594" w:lineRule="exact"/>
              <w:rPr>
                <w:rFonts w:ascii="方正仿宋_GBK" w:eastAsia="方正仿宋_GBK"/>
                <w:szCs w:val="28"/>
              </w:rPr>
            </w:pPr>
          </w:p>
        </w:tc>
        <w:tc>
          <w:tcPr>
            <w:tcW w:w="2053" w:type="dxa"/>
            <w:vAlign w:val="center"/>
          </w:tcPr>
          <w:p w14:paraId="34F1B7AD">
            <w:pPr>
              <w:spacing w:line="594" w:lineRule="exact"/>
              <w:ind w:firstLine="516" w:firstLineChars="200"/>
              <w:rPr>
                <w:rFonts w:ascii="方正仿宋_GBK" w:eastAsia="方正仿宋_GBK"/>
                <w:szCs w:val="28"/>
              </w:rPr>
            </w:pPr>
          </w:p>
        </w:tc>
      </w:tr>
      <w:tr w14:paraId="1DCE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3606231F">
            <w:pPr>
              <w:spacing w:line="500" w:lineRule="exact"/>
              <w:rPr>
                <w:rFonts w:ascii="方正仿宋_GBK" w:eastAsia="方正仿宋_GBK"/>
                <w:szCs w:val="28"/>
              </w:rPr>
            </w:pPr>
          </w:p>
        </w:tc>
        <w:tc>
          <w:tcPr>
            <w:tcW w:w="3402" w:type="dxa"/>
            <w:vAlign w:val="center"/>
          </w:tcPr>
          <w:p w14:paraId="74271059">
            <w:pPr>
              <w:spacing w:line="594" w:lineRule="exact"/>
              <w:rPr>
                <w:rFonts w:ascii="方正仿宋_GBK" w:eastAsia="方正仿宋_GBK"/>
                <w:szCs w:val="28"/>
              </w:rPr>
            </w:pPr>
          </w:p>
        </w:tc>
        <w:tc>
          <w:tcPr>
            <w:tcW w:w="3260" w:type="dxa"/>
            <w:vAlign w:val="center"/>
          </w:tcPr>
          <w:p w14:paraId="49CEDFDE">
            <w:pPr>
              <w:spacing w:line="594" w:lineRule="exact"/>
              <w:rPr>
                <w:rFonts w:ascii="方正仿宋_GBK" w:eastAsia="方正仿宋_GBK"/>
                <w:szCs w:val="28"/>
              </w:rPr>
            </w:pPr>
          </w:p>
        </w:tc>
        <w:tc>
          <w:tcPr>
            <w:tcW w:w="2053" w:type="dxa"/>
            <w:vAlign w:val="center"/>
          </w:tcPr>
          <w:p w14:paraId="7DFDD5F2">
            <w:pPr>
              <w:spacing w:line="594" w:lineRule="exact"/>
              <w:ind w:firstLine="516" w:firstLineChars="200"/>
              <w:rPr>
                <w:rFonts w:ascii="方正仿宋_GBK" w:eastAsia="方正仿宋_GBK"/>
                <w:szCs w:val="28"/>
              </w:rPr>
            </w:pPr>
          </w:p>
        </w:tc>
      </w:tr>
      <w:tr w14:paraId="54D6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20" w:type="dxa"/>
            <w:vMerge w:val="continue"/>
            <w:vAlign w:val="center"/>
          </w:tcPr>
          <w:p w14:paraId="2986B79F">
            <w:pPr>
              <w:spacing w:line="500" w:lineRule="exact"/>
              <w:rPr>
                <w:rFonts w:ascii="方正仿宋_GBK" w:eastAsia="方正仿宋_GBK"/>
                <w:szCs w:val="28"/>
              </w:rPr>
            </w:pPr>
          </w:p>
        </w:tc>
        <w:tc>
          <w:tcPr>
            <w:tcW w:w="3402" w:type="dxa"/>
            <w:vAlign w:val="center"/>
          </w:tcPr>
          <w:p w14:paraId="4ED774F6">
            <w:pPr>
              <w:spacing w:line="594" w:lineRule="exact"/>
              <w:rPr>
                <w:rFonts w:ascii="方正仿宋_GBK" w:eastAsia="方正仿宋_GBK"/>
                <w:szCs w:val="28"/>
              </w:rPr>
            </w:pPr>
          </w:p>
        </w:tc>
        <w:tc>
          <w:tcPr>
            <w:tcW w:w="3260" w:type="dxa"/>
            <w:vAlign w:val="center"/>
          </w:tcPr>
          <w:p w14:paraId="128F204F">
            <w:pPr>
              <w:spacing w:line="594" w:lineRule="exact"/>
              <w:rPr>
                <w:rFonts w:ascii="方正仿宋_GBK" w:eastAsia="方正仿宋_GBK"/>
                <w:szCs w:val="28"/>
              </w:rPr>
            </w:pPr>
          </w:p>
        </w:tc>
        <w:tc>
          <w:tcPr>
            <w:tcW w:w="2053" w:type="dxa"/>
            <w:vAlign w:val="center"/>
          </w:tcPr>
          <w:p w14:paraId="01CE486B">
            <w:pPr>
              <w:spacing w:line="594" w:lineRule="exact"/>
              <w:ind w:firstLine="516" w:firstLineChars="200"/>
              <w:rPr>
                <w:rFonts w:ascii="方正仿宋_GBK" w:eastAsia="方正仿宋_GBK"/>
                <w:szCs w:val="28"/>
              </w:rPr>
            </w:pPr>
          </w:p>
        </w:tc>
      </w:tr>
      <w:tr w14:paraId="0F0D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6F670ACF">
            <w:pPr>
              <w:spacing w:line="500" w:lineRule="exact"/>
              <w:rPr>
                <w:rFonts w:ascii="方正仿宋_GBK" w:eastAsia="方正仿宋_GBK"/>
                <w:szCs w:val="28"/>
              </w:rPr>
            </w:pPr>
            <w:r>
              <w:rPr>
                <w:rFonts w:hint="eastAsia" w:ascii="方正仿宋_GBK" w:eastAsia="方正仿宋_GBK"/>
                <w:szCs w:val="28"/>
              </w:rPr>
              <w:t>质 量</w:t>
            </w:r>
          </w:p>
          <w:p w14:paraId="2429580B">
            <w:pPr>
              <w:spacing w:line="500" w:lineRule="exact"/>
              <w:rPr>
                <w:rFonts w:ascii="方正仿宋_GBK" w:eastAsia="方正仿宋_GBK"/>
                <w:szCs w:val="28"/>
              </w:rPr>
            </w:pPr>
            <w:r>
              <w:rPr>
                <w:rFonts w:hint="eastAsia" w:ascii="方正仿宋_GBK" w:eastAsia="方正仿宋_GBK"/>
                <w:szCs w:val="28"/>
              </w:rPr>
              <w:t>保 证</w:t>
            </w:r>
          </w:p>
        </w:tc>
        <w:tc>
          <w:tcPr>
            <w:tcW w:w="3402" w:type="dxa"/>
            <w:vAlign w:val="center"/>
          </w:tcPr>
          <w:p w14:paraId="10CF6E17">
            <w:pPr>
              <w:spacing w:line="594" w:lineRule="exact"/>
              <w:rPr>
                <w:rFonts w:ascii="方正仿宋_GBK" w:eastAsia="方正仿宋_GBK"/>
                <w:szCs w:val="28"/>
              </w:rPr>
            </w:pPr>
          </w:p>
        </w:tc>
        <w:tc>
          <w:tcPr>
            <w:tcW w:w="3260" w:type="dxa"/>
            <w:vAlign w:val="center"/>
          </w:tcPr>
          <w:p w14:paraId="681B197C">
            <w:pPr>
              <w:spacing w:line="594" w:lineRule="exact"/>
              <w:rPr>
                <w:rFonts w:ascii="方正仿宋_GBK" w:eastAsia="方正仿宋_GBK"/>
                <w:szCs w:val="28"/>
              </w:rPr>
            </w:pPr>
          </w:p>
        </w:tc>
        <w:tc>
          <w:tcPr>
            <w:tcW w:w="2053" w:type="dxa"/>
            <w:vAlign w:val="center"/>
          </w:tcPr>
          <w:p w14:paraId="47092957">
            <w:pPr>
              <w:spacing w:line="594" w:lineRule="exact"/>
              <w:ind w:firstLine="516" w:firstLineChars="200"/>
              <w:rPr>
                <w:rFonts w:ascii="方正仿宋_GBK" w:eastAsia="方正仿宋_GBK"/>
                <w:szCs w:val="28"/>
              </w:rPr>
            </w:pPr>
          </w:p>
        </w:tc>
      </w:tr>
      <w:tr w14:paraId="7ACA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12D0D833">
            <w:pPr>
              <w:spacing w:line="500" w:lineRule="exact"/>
              <w:rPr>
                <w:rFonts w:ascii="方正仿宋_GBK" w:eastAsia="方正仿宋_GBK"/>
                <w:szCs w:val="28"/>
              </w:rPr>
            </w:pPr>
          </w:p>
        </w:tc>
        <w:tc>
          <w:tcPr>
            <w:tcW w:w="3402" w:type="dxa"/>
            <w:vAlign w:val="center"/>
          </w:tcPr>
          <w:p w14:paraId="3DC63C6C">
            <w:pPr>
              <w:spacing w:line="594" w:lineRule="exact"/>
              <w:rPr>
                <w:rFonts w:ascii="方正仿宋_GBK" w:eastAsia="方正仿宋_GBK"/>
                <w:szCs w:val="28"/>
              </w:rPr>
            </w:pPr>
          </w:p>
        </w:tc>
        <w:tc>
          <w:tcPr>
            <w:tcW w:w="3260" w:type="dxa"/>
            <w:vAlign w:val="center"/>
          </w:tcPr>
          <w:p w14:paraId="583CCEDC">
            <w:pPr>
              <w:spacing w:line="594" w:lineRule="exact"/>
              <w:rPr>
                <w:rFonts w:ascii="方正仿宋_GBK" w:eastAsia="方正仿宋_GBK"/>
                <w:szCs w:val="28"/>
              </w:rPr>
            </w:pPr>
          </w:p>
        </w:tc>
        <w:tc>
          <w:tcPr>
            <w:tcW w:w="2053" w:type="dxa"/>
            <w:vAlign w:val="center"/>
          </w:tcPr>
          <w:p w14:paraId="53FFDEE0">
            <w:pPr>
              <w:spacing w:line="594" w:lineRule="exact"/>
              <w:ind w:firstLine="516" w:firstLineChars="200"/>
              <w:rPr>
                <w:rFonts w:ascii="方正仿宋_GBK" w:eastAsia="方正仿宋_GBK"/>
                <w:szCs w:val="28"/>
              </w:rPr>
            </w:pPr>
          </w:p>
        </w:tc>
      </w:tr>
      <w:tr w14:paraId="41AF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37BEEF65">
            <w:pPr>
              <w:spacing w:line="500" w:lineRule="exact"/>
              <w:rPr>
                <w:rFonts w:ascii="方正仿宋_GBK" w:eastAsia="方正仿宋_GBK"/>
                <w:szCs w:val="28"/>
              </w:rPr>
            </w:pPr>
            <w:r>
              <w:rPr>
                <w:rFonts w:hint="eastAsia" w:ascii="方正仿宋_GBK" w:eastAsia="方正仿宋_GBK"/>
                <w:szCs w:val="28"/>
              </w:rPr>
              <w:t>售 后</w:t>
            </w:r>
          </w:p>
          <w:p w14:paraId="54347D9A">
            <w:pPr>
              <w:spacing w:line="500" w:lineRule="exact"/>
              <w:rPr>
                <w:rFonts w:ascii="方正仿宋_GBK" w:eastAsia="方正仿宋_GBK"/>
                <w:szCs w:val="28"/>
              </w:rPr>
            </w:pPr>
            <w:r>
              <w:rPr>
                <w:rFonts w:hint="eastAsia" w:ascii="方正仿宋_GBK" w:eastAsia="方正仿宋_GBK"/>
                <w:szCs w:val="28"/>
              </w:rPr>
              <w:t>服 务</w:t>
            </w:r>
          </w:p>
        </w:tc>
        <w:tc>
          <w:tcPr>
            <w:tcW w:w="3402" w:type="dxa"/>
            <w:vAlign w:val="center"/>
          </w:tcPr>
          <w:p w14:paraId="0FEFE311">
            <w:pPr>
              <w:spacing w:line="594" w:lineRule="exact"/>
              <w:rPr>
                <w:rFonts w:ascii="方正仿宋_GBK" w:eastAsia="方正仿宋_GBK"/>
                <w:szCs w:val="28"/>
              </w:rPr>
            </w:pPr>
          </w:p>
        </w:tc>
        <w:tc>
          <w:tcPr>
            <w:tcW w:w="3260" w:type="dxa"/>
            <w:vAlign w:val="center"/>
          </w:tcPr>
          <w:p w14:paraId="7F2F9B28">
            <w:pPr>
              <w:spacing w:line="594" w:lineRule="exact"/>
              <w:rPr>
                <w:rFonts w:ascii="方正仿宋_GBK" w:eastAsia="方正仿宋_GBK"/>
                <w:szCs w:val="28"/>
              </w:rPr>
            </w:pPr>
          </w:p>
        </w:tc>
        <w:tc>
          <w:tcPr>
            <w:tcW w:w="2053" w:type="dxa"/>
            <w:vAlign w:val="center"/>
          </w:tcPr>
          <w:p w14:paraId="1A6C1A1D">
            <w:pPr>
              <w:spacing w:line="594" w:lineRule="exact"/>
              <w:ind w:firstLine="516" w:firstLineChars="200"/>
              <w:rPr>
                <w:rFonts w:ascii="方正仿宋_GBK" w:eastAsia="方正仿宋_GBK"/>
                <w:szCs w:val="28"/>
              </w:rPr>
            </w:pPr>
          </w:p>
        </w:tc>
      </w:tr>
      <w:tr w14:paraId="032E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20" w:type="dxa"/>
            <w:vMerge w:val="continue"/>
            <w:vAlign w:val="center"/>
          </w:tcPr>
          <w:p w14:paraId="3A5BCF01">
            <w:pPr>
              <w:spacing w:line="594" w:lineRule="exact"/>
              <w:ind w:firstLine="516" w:firstLineChars="200"/>
              <w:rPr>
                <w:rFonts w:ascii="方正仿宋_GBK" w:eastAsia="方正仿宋_GBK"/>
                <w:szCs w:val="28"/>
              </w:rPr>
            </w:pPr>
          </w:p>
        </w:tc>
        <w:tc>
          <w:tcPr>
            <w:tcW w:w="3402" w:type="dxa"/>
            <w:vAlign w:val="center"/>
          </w:tcPr>
          <w:p w14:paraId="3DF5FBEE">
            <w:pPr>
              <w:spacing w:line="594" w:lineRule="exact"/>
              <w:ind w:firstLine="516" w:firstLineChars="200"/>
              <w:rPr>
                <w:rFonts w:ascii="方正仿宋_GBK" w:eastAsia="方正仿宋_GBK"/>
                <w:szCs w:val="28"/>
              </w:rPr>
            </w:pPr>
          </w:p>
        </w:tc>
        <w:tc>
          <w:tcPr>
            <w:tcW w:w="3260" w:type="dxa"/>
            <w:vAlign w:val="center"/>
          </w:tcPr>
          <w:p w14:paraId="2652BAB7">
            <w:pPr>
              <w:spacing w:line="594" w:lineRule="exact"/>
              <w:ind w:firstLine="516" w:firstLineChars="200"/>
              <w:rPr>
                <w:rFonts w:ascii="方正仿宋_GBK" w:eastAsia="方正仿宋_GBK"/>
                <w:szCs w:val="28"/>
              </w:rPr>
            </w:pPr>
          </w:p>
        </w:tc>
        <w:tc>
          <w:tcPr>
            <w:tcW w:w="2053" w:type="dxa"/>
            <w:vAlign w:val="center"/>
          </w:tcPr>
          <w:p w14:paraId="7C5075C0">
            <w:pPr>
              <w:spacing w:line="594" w:lineRule="exact"/>
              <w:ind w:firstLine="516" w:firstLineChars="200"/>
              <w:rPr>
                <w:rFonts w:ascii="方正仿宋_GBK" w:eastAsia="方正仿宋_GBK"/>
                <w:szCs w:val="28"/>
              </w:rPr>
            </w:pPr>
          </w:p>
        </w:tc>
      </w:tr>
    </w:tbl>
    <w:p w14:paraId="47255E4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备注：对照表内容应包含“商务要求”中的全部内容；此表可增减。</w:t>
      </w:r>
    </w:p>
    <w:p w14:paraId="7B50A449">
      <w:pPr>
        <w:spacing w:line="594" w:lineRule="exact"/>
        <w:ind w:firstLine="596" w:firstLineChars="200"/>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14:paraId="0348A21E">
      <w:pPr>
        <w:spacing w:line="594" w:lineRule="exact"/>
        <w:rPr>
          <w:rFonts w:ascii="方正仿宋_GBK" w:eastAsia="方正仿宋_GBK"/>
          <w:sz w:val="32"/>
          <w:szCs w:val="32"/>
        </w:rPr>
      </w:pPr>
      <w:r>
        <w:rPr>
          <w:rFonts w:hint="eastAsia" w:ascii="方正仿宋_GBK" w:eastAsia="方正仿宋_GBK"/>
          <w:sz w:val="32"/>
          <w:szCs w:val="32"/>
        </w:rPr>
        <w:t>附件四</w:t>
      </w:r>
    </w:p>
    <w:p w14:paraId="37C910AD">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法定代表人授权委托书</w:t>
      </w:r>
    </w:p>
    <w:p w14:paraId="589FAD7B">
      <w:pPr>
        <w:spacing w:line="594" w:lineRule="exact"/>
        <w:ind w:firstLine="676" w:firstLineChars="200"/>
        <w:jc w:val="center"/>
        <w:rPr>
          <w:rFonts w:ascii="方正仿宋_GBK" w:eastAsia="方正仿宋_GBK"/>
          <w:sz w:val="36"/>
          <w:szCs w:val="36"/>
        </w:rPr>
      </w:pPr>
    </w:p>
    <w:p w14:paraId="28AD7FC5">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14:paraId="741E915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__________（投标人法定代表人名称）是______________                                                 </w:t>
      </w:r>
    </w:p>
    <w:p w14:paraId="11251DE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（投标人名称）的法定代表人，特授权_____________________（被授权人姓名及身份证代码）代表我单位全权办理上述项目的投标、谈判、签约等具体工作，并签署全部有关文件、协议及合同。</w:t>
      </w:r>
    </w:p>
    <w:p w14:paraId="7968802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我单位对被授权人的签名负全部责任。</w:t>
      </w:r>
    </w:p>
    <w:p w14:paraId="452368F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在撤消授权的书面通知以前，本授权书一直有效。被授权人在授权书有效期内签署的所有文件不因授权的撤消而失效。</w:t>
      </w:r>
    </w:p>
    <w:p w14:paraId="6EA3459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被授权人签名 ：              投标人法定代表人签名：        </w:t>
      </w:r>
    </w:p>
    <w:p w14:paraId="7E00F6B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（附：被授权人身份证复印件）                                         </w:t>
      </w:r>
    </w:p>
    <w:p w14:paraId="28A0DDAB">
      <w:pPr>
        <w:spacing w:line="594" w:lineRule="exact"/>
        <w:ind w:firstLine="5960" w:firstLineChars="2000"/>
        <w:rPr>
          <w:rFonts w:ascii="方正仿宋_GBK" w:eastAsia="方正仿宋_GBK"/>
          <w:sz w:val="32"/>
          <w:szCs w:val="32"/>
        </w:rPr>
      </w:pPr>
    </w:p>
    <w:p w14:paraId="53E40235">
      <w:pPr>
        <w:spacing w:line="594" w:lineRule="exact"/>
        <w:ind w:firstLine="5960" w:firstLineChars="2000"/>
        <w:rPr>
          <w:rFonts w:ascii="方正仿宋_GBK" w:eastAsia="方正仿宋_GBK"/>
          <w:sz w:val="32"/>
          <w:szCs w:val="32"/>
        </w:rPr>
      </w:pPr>
      <w:r>
        <w:rPr>
          <w:rFonts w:hint="eastAsia" w:ascii="方正仿宋_GBK" w:eastAsia="方正仿宋_GBK"/>
          <w:sz w:val="32"/>
          <w:szCs w:val="32"/>
        </w:rPr>
        <w:t>（投标人公章）</w:t>
      </w:r>
    </w:p>
    <w:p w14:paraId="364F2926">
      <w:pPr>
        <w:spacing w:line="594" w:lineRule="exact"/>
        <w:ind w:firstLine="6407" w:firstLineChars="2150"/>
        <w:rPr>
          <w:rFonts w:ascii="方正仿宋_GBK" w:eastAsia="方正仿宋_GBK"/>
          <w:sz w:val="32"/>
          <w:szCs w:val="32"/>
        </w:rPr>
      </w:pPr>
      <w:r>
        <w:rPr>
          <w:rFonts w:hint="eastAsia" w:ascii="方正仿宋_GBK" w:eastAsia="方正仿宋_GBK"/>
          <w:sz w:val="32"/>
          <w:szCs w:val="32"/>
        </w:rPr>
        <w:t>年   月   日</w:t>
      </w:r>
    </w:p>
    <w:p w14:paraId="4667CEA1">
      <w:pPr>
        <w:spacing w:line="594" w:lineRule="exact"/>
        <w:ind w:firstLine="596" w:firstLineChars="200"/>
        <w:rPr>
          <w:rFonts w:ascii="方正仿宋_GBK" w:eastAsia="方正仿宋_GBK"/>
          <w:sz w:val="32"/>
          <w:szCs w:val="32"/>
        </w:rPr>
      </w:pPr>
    </w:p>
    <w:p w14:paraId="4AD6AF01">
      <w:pPr>
        <w:spacing w:line="594" w:lineRule="exact"/>
        <w:rPr>
          <w:rFonts w:ascii="方正仿宋_GBK" w:eastAsia="方正仿宋_GBK"/>
          <w:sz w:val="32"/>
          <w:szCs w:val="32"/>
        </w:rPr>
      </w:pPr>
    </w:p>
    <w:p w14:paraId="7F0F1480">
      <w:pPr>
        <w:spacing w:line="594" w:lineRule="exact"/>
        <w:ind w:firstLine="596" w:firstLineChars="200"/>
        <w:rPr>
          <w:rFonts w:ascii="方正仿宋_GBK" w:eastAsia="方正仿宋_GBK"/>
          <w:sz w:val="32"/>
          <w:szCs w:val="32"/>
        </w:rPr>
        <w:sectPr>
          <w:footerReference r:id="rId12" w:type="first"/>
          <w:pgSz w:w="11907" w:h="16840"/>
          <w:pgMar w:top="1928" w:right="1446" w:bottom="1644" w:left="1446" w:header="964" w:footer="992" w:gutter="0"/>
          <w:pgNumType w:fmt="numberInDash"/>
          <w:cols w:space="720" w:num="1"/>
          <w:titlePg/>
          <w:docGrid w:type="linesAndChars" w:linePitch="390" w:charSpace="-4594"/>
        </w:sectPr>
      </w:pPr>
    </w:p>
    <w:p w14:paraId="01693977">
      <w:pPr>
        <w:spacing w:line="594" w:lineRule="exact"/>
        <w:rPr>
          <w:rFonts w:ascii="方正仿宋_GBK" w:eastAsia="方正仿宋_GBK"/>
          <w:sz w:val="32"/>
          <w:szCs w:val="32"/>
        </w:rPr>
      </w:pPr>
      <w:r>
        <w:rPr>
          <w:rFonts w:hint="eastAsia" w:ascii="方正仿宋_GBK" w:eastAsia="方正仿宋_GBK"/>
          <w:sz w:val="32"/>
          <w:szCs w:val="32"/>
        </w:rPr>
        <w:t>附件五</w:t>
      </w:r>
    </w:p>
    <w:p w14:paraId="05B35668">
      <w:pPr>
        <w:spacing w:line="594" w:lineRule="exact"/>
        <w:jc w:val="center"/>
        <w:rPr>
          <w:rFonts w:ascii="方正仿宋_GBK" w:eastAsia="方正仿宋_GBK"/>
          <w:sz w:val="44"/>
          <w:szCs w:val="44"/>
        </w:rPr>
      </w:pPr>
      <w:r>
        <w:rPr>
          <w:rFonts w:hint="eastAsia" w:ascii="方正仿宋_GBK" w:eastAsia="方正仿宋_GBK"/>
          <w:sz w:val="44"/>
          <w:szCs w:val="44"/>
        </w:rPr>
        <w:t>法定代表人身份证明书</w:t>
      </w:r>
    </w:p>
    <w:p w14:paraId="13956DEC">
      <w:pPr>
        <w:spacing w:line="594" w:lineRule="exact"/>
        <w:rPr>
          <w:rFonts w:ascii="方正仿宋_GBK" w:eastAsia="方正仿宋_GBK"/>
          <w:sz w:val="32"/>
          <w:szCs w:val="32"/>
        </w:rPr>
      </w:pPr>
    </w:p>
    <w:p w14:paraId="40F7DA1C">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14:paraId="18B564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___________（法定代表人姓名）在____________               （投标人名称）任____________（职务名称）职务，是（投标人名称___________________的法定代表人。</w:t>
      </w:r>
    </w:p>
    <w:p w14:paraId="5A297B2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特此证明。</w:t>
      </w:r>
    </w:p>
    <w:p w14:paraId="45CA6E4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（附：法定代表人身份证复印件）</w:t>
      </w:r>
    </w:p>
    <w:p w14:paraId="07B9D2F5">
      <w:pPr>
        <w:spacing w:line="594" w:lineRule="exact"/>
        <w:ind w:firstLine="596" w:firstLineChars="200"/>
        <w:rPr>
          <w:rFonts w:ascii="方正仿宋_GBK" w:eastAsia="方正仿宋_GBK"/>
          <w:sz w:val="32"/>
          <w:szCs w:val="32"/>
        </w:rPr>
      </w:pPr>
    </w:p>
    <w:p w14:paraId="61DCB8C8">
      <w:pPr>
        <w:spacing w:line="594" w:lineRule="exact"/>
        <w:ind w:firstLine="596" w:firstLineChars="200"/>
        <w:rPr>
          <w:rFonts w:ascii="方正仿宋_GBK" w:eastAsia="方正仿宋_GBK"/>
          <w:sz w:val="32"/>
          <w:szCs w:val="32"/>
        </w:rPr>
      </w:pPr>
    </w:p>
    <w:p w14:paraId="377AA49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w:t>
      </w:r>
    </w:p>
    <w:p w14:paraId="056D44A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   </w:t>
      </w:r>
    </w:p>
    <w:p w14:paraId="79B3A607">
      <w:pPr>
        <w:spacing w:line="594" w:lineRule="exact"/>
        <w:ind w:firstLine="596" w:firstLineChars="200"/>
        <w:rPr>
          <w:rFonts w:ascii="方正仿宋_GBK" w:eastAsia="方正仿宋_GBK"/>
          <w:sz w:val="32"/>
          <w:szCs w:val="32"/>
        </w:rPr>
      </w:pPr>
    </w:p>
    <w:p w14:paraId="129E01CE">
      <w:pPr>
        <w:spacing w:line="594" w:lineRule="exact"/>
        <w:ind w:firstLine="596" w:firstLineChars="200"/>
        <w:rPr>
          <w:rFonts w:ascii="方正仿宋_GBK" w:eastAsia="方正仿宋_GBK"/>
          <w:sz w:val="32"/>
          <w:szCs w:val="32"/>
        </w:rPr>
      </w:pPr>
    </w:p>
    <w:p w14:paraId="374DB111">
      <w:pPr>
        <w:spacing w:line="594" w:lineRule="exact"/>
        <w:ind w:firstLine="596" w:firstLineChars="200"/>
        <w:rPr>
          <w:rFonts w:ascii="方正仿宋_GBK" w:eastAsia="方正仿宋_GBK"/>
          <w:sz w:val="32"/>
          <w:szCs w:val="32"/>
        </w:rPr>
      </w:pPr>
    </w:p>
    <w:p w14:paraId="5C8334C4">
      <w:pPr>
        <w:spacing w:line="594" w:lineRule="exact"/>
        <w:ind w:firstLine="596" w:firstLineChars="200"/>
        <w:rPr>
          <w:rFonts w:ascii="方正仿宋_GBK" w:eastAsia="方正仿宋_GBK"/>
          <w:sz w:val="32"/>
          <w:szCs w:val="32"/>
        </w:rPr>
      </w:pPr>
    </w:p>
    <w:p w14:paraId="123E7E55">
      <w:pPr>
        <w:spacing w:line="594" w:lineRule="exact"/>
        <w:rPr>
          <w:rFonts w:ascii="方正仿宋_GBK" w:eastAsia="方正仿宋_GBK"/>
          <w:sz w:val="32"/>
          <w:szCs w:val="32"/>
        </w:rPr>
      </w:pPr>
    </w:p>
    <w:p w14:paraId="02BD7A69">
      <w:pPr>
        <w:spacing w:line="594" w:lineRule="exact"/>
        <w:rPr>
          <w:rFonts w:ascii="方正仿宋_GBK" w:eastAsia="方正仿宋_GBK"/>
          <w:sz w:val="32"/>
          <w:szCs w:val="32"/>
        </w:rPr>
        <w:sectPr>
          <w:footerReference r:id="rId13" w:type="first"/>
          <w:pgSz w:w="11907" w:h="16840"/>
          <w:pgMar w:top="1928" w:right="1446" w:bottom="1644" w:left="1446" w:header="964" w:footer="992" w:gutter="0"/>
          <w:pgNumType w:fmt="numberInDash"/>
          <w:cols w:space="720" w:num="1"/>
          <w:titlePg/>
          <w:docGrid w:type="linesAndChars" w:linePitch="390" w:charSpace="-4594"/>
        </w:sectPr>
      </w:pPr>
    </w:p>
    <w:p w14:paraId="30D52AE0">
      <w:pPr>
        <w:spacing w:line="594" w:lineRule="exact"/>
        <w:rPr>
          <w:rFonts w:ascii="方正仿宋_GBK" w:eastAsia="方正仿宋_GBK"/>
          <w:sz w:val="32"/>
          <w:szCs w:val="32"/>
        </w:rPr>
      </w:pPr>
      <w:r>
        <w:rPr>
          <w:rFonts w:hint="eastAsia" w:ascii="方正仿宋_GBK" w:eastAsia="方正仿宋_GBK"/>
          <w:sz w:val="32"/>
          <w:szCs w:val="32"/>
        </w:rPr>
        <w:t>附件六</w:t>
      </w:r>
    </w:p>
    <w:p w14:paraId="029D79AD">
      <w:pPr>
        <w:spacing w:line="594" w:lineRule="exact"/>
        <w:jc w:val="center"/>
        <w:rPr>
          <w:rFonts w:ascii="方正仿宋_GBK" w:eastAsia="方正仿宋_GBK"/>
          <w:sz w:val="36"/>
          <w:szCs w:val="36"/>
        </w:rPr>
      </w:pPr>
      <w:r>
        <w:rPr>
          <w:rFonts w:hint="eastAsia" w:ascii="方正仿宋_GBK" w:eastAsia="方正仿宋_GBK"/>
          <w:sz w:val="44"/>
          <w:szCs w:val="44"/>
        </w:rPr>
        <w:t>质保及售后服务承诺</w:t>
      </w:r>
    </w:p>
    <w:p w14:paraId="22CB3AE6">
      <w:pPr>
        <w:spacing w:line="594" w:lineRule="exact"/>
        <w:ind w:firstLine="596" w:firstLineChars="200"/>
        <w:rPr>
          <w:rFonts w:ascii="方正仿宋_GBK" w:eastAsia="方正仿宋_GBK"/>
          <w:color w:val="FF0000"/>
          <w:sz w:val="32"/>
          <w:szCs w:val="32"/>
        </w:rPr>
      </w:pPr>
      <w:r>
        <w:rPr>
          <w:rFonts w:hint="eastAsia" w:ascii="方正仿宋_GBK" w:eastAsia="方正仿宋_GBK"/>
          <w:color w:val="FF0000"/>
          <w:sz w:val="32"/>
          <w:szCs w:val="32"/>
        </w:rPr>
        <w:t>（主要包括质保期、售后服务网点、响应时间、培训计划等）</w:t>
      </w:r>
    </w:p>
    <w:p w14:paraId="4E781137">
      <w:pPr>
        <w:spacing w:line="594" w:lineRule="exact"/>
        <w:ind w:firstLine="596" w:firstLineChars="200"/>
        <w:rPr>
          <w:rFonts w:ascii="方正仿宋_GBK" w:eastAsia="方正仿宋_GBK"/>
          <w:sz w:val="32"/>
          <w:szCs w:val="32"/>
        </w:rPr>
      </w:pPr>
    </w:p>
    <w:p w14:paraId="506ACC15">
      <w:pPr>
        <w:spacing w:line="594" w:lineRule="exact"/>
        <w:ind w:firstLine="596" w:firstLineChars="200"/>
        <w:rPr>
          <w:rFonts w:ascii="方正仿宋_GBK" w:eastAsia="方正仿宋_GBK"/>
          <w:sz w:val="32"/>
          <w:szCs w:val="32"/>
        </w:rPr>
      </w:pPr>
    </w:p>
    <w:p w14:paraId="7F1E3502">
      <w:pPr>
        <w:spacing w:line="594" w:lineRule="exact"/>
        <w:ind w:firstLine="596" w:firstLineChars="200"/>
        <w:rPr>
          <w:rFonts w:ascii="方正仿宋_GBK" w:eastAsia="方正仿宋_GBK"/>
          <w:sz w:val="32"/>
          <w:szCs w:val="32"/>
        </w:rPr>
      </w:pPr>
    </w:p>
    <w:p w14:paraId="673367CB">
      <w:pPr>
        <w:spacing w:line="594" w:lineRule="exact"/>
        <w:ind w:firstLine="596" w:firstLineChars="200"/>
        <w:rPr>
          <w:rFonts w:ascii="方正仿宋_GBK" w:eastAsia="方正仿宋_GBK"/>
          <w:sz w:val="32"/>
          <w:szCs w:val="32"/>
        </w:rPr>
      </w:pPr>
    </w:p>
    <w:p w14:paraId="3F6B52F9">
      <w:pPr>
        <w:spacing w:line="594" w:lineRule="exact"/>
        <w:ind w:firstLine="596" w:firstLineChars="200"/>
        <w:rPr>
          <w:rFonts w:ascii="方正仿宋_GBK" w:eastAsia="方正仿宋_GBK"/>
          <w:sz w:val="32"/>
          <w:szCs w:val="32"/>
        </w:rPr>
      </w:pPr>
    </w:p>
    <w:p w14:paraId="01C01423">
      <w:pPr>
        <w:spacing w:line="594" w:lineRule="exact"/>
        <w:ind w:firstLine="596" w:firstLineChars="200"/>
        <w:rPr>
          <w:rFonts w:ascii="方正仿宋_GBK" w:eastAsia="方正仿宋_GBK"/>
          <w:sz w:val="32"/>
          <w:szCs w:val="32"/>
        </w:rPr>
      </w:pPr>
    </w:p>
    <w:p w14:paraId="6330EA07">
      <w:pPr>
        <w:spacing w:line="594" w:lineRule="exact"/>
        <w:ind w:firstLine="596" w:firstLineChars="200"/>
        <w:rPr>
          <w:rFonts w:ascii="方正仿宋_GBK" w:eastAsia="方正仿宋_GBK"/>
          <w:sz w:val="32"/>
          <w:szCs w:val="32"/>
        </w:rPr>
      </w:pPr>
    </w:p>
    <w:p w14:paraId="750E9DFE">
      <w:pPr>
        <w:spacing w:line="594" w:lineRule="exact"/>
        <w:ind w:firstLine="596" w:firstLineChars="200"/>
        <w:rPr>
          <w:rFonts w:ascii="方正仿宋_GBK" w:eastAsia="方正仿宋_GBK"/>
          <w:sz w:val="32"/>
          <w:szCs w:val="32"/>
        </w:rPr>
      </w:pPr>
    </w:p>
    <w:p w14:paraId="317C3255">
      <w:pPr>
        <w:spacing w:line="594" w:lineRule="exact"/>
        <w:ind w:firstLine="596" w:firstLineChars="200"/>
        <w:rPr>
          <w:rFonts w:ascii="方正仿宋_GBK" w:eastAsia="方正仿宋_GBK"/>
          <w:sz w:val="32"/>
          <w:szCs w:val="32"/>
        </w:rPr>
      </w:pPr>
    </w:p>
    <w:p w14:paraId="5D86206C">
      <w:pPr>
        <w:spacing w:line="594" w:lineRule="exact"/>
        <w:ind w:firstLine="596" w:firstLineChars="200"/>
        <w:rPr>
          <w:rFonts w:ascii="方正仿宋_GBK" w:eastAsia="方正仿宋_GBK"/>
          <w:sz w:val="32"/>
          <w:szCs w:val="32"/>
        </w:rPr>
      </w:pPr>
    </w:p>
    <w:p w14:paraId="330DCCA8">
      <w:pPr>
        <w:spacing w:line="594" w:lineRule="exact"/>
        <w:ind w:firstLine="596" w:firstLineChars="200"/>
        <w:rPr>
          <w:rFonts w:ascii="方正仿宋_GBK" w:eastAsia="方正仿宋_GBK"/>
          <w:sz w:val="32"/>
          <w:szCs w:val="32"/>
        </w:rPr>
      </w:pPr>
    </w:p>
    <w:p w14:paraId="2DB05CB4">
      <w:pPr>
        <w:spacing w:line="594" w:lineRule="exact"/>
        <w:ind w:firstLine="596" w:firstLineChars="200"/>
        <w:rPr>
          <w:rFonts w:ascii="方正仿宋_GBK" w:eastAsia="方正仿宋_GBK"/>
          <w:sz w:val="32"/>
          <w:szCs w:val="32"/>
        </w:rPr>
      </w:pPr>
    </w:p>
    <w:p w14:paraId="03AED3A2">
      <w:pPr>
        <w:spacing w:line="594" w:lineRule="exact"/>
        <w:ind w:firstLine="596" w:firstLineChars="200"/>
        <w:rPr>
          <w:rFonts w:ascii="方正仿宋_GBK" w:eastAsia="方正仿宋_GBK"/>
          <w:sz w:val="32"/>
          <w:szCs w:val="32"/>
        </w:rPr>
      </w:pPr>
    </w:p>
    <w:p w14:paraId="4F28B413">
      <w:pPr>
        <w:spacing w:line="594" w:lineRule="exact"/>
        <w:ind w:firstLine="596" w:firstLineChars="200"/>
        <w:rPr>
          <w:rFonts w:ascii="方正仿宋_GBK" w:eastAsia="方正仿宋_GBK"/>
          <w:sz w:val="32"/>
          <w:szCs w:val="32"/>
        </w:rPr>
      </w:pPr>
    </w:p>
    <w:p w14:paraId="19699585">
      <w:pPr>
        <w:spacing w:line="594" w:lineRule="exact"/>
        <w:rPr>
          <w:rFonts w:ascii="方正仿宋_GBK" w:eastAsia="方正仿宋_GBK"/>
          <w:sz w:val="32"/>
          <w:szCs w:val="32"/>
        </w:rPr>
        <w:sectPr>
          <w:footerReference r:id="rId14" w:type="first"/>
          <w:pgSz w:w="11907" w:h="16840"/>
          <w:pgMar w:top="1928" w:right="1446" w:bottom="1644" w:left="1446" w:header="964" w:footer="992" w:gutter="0"/>
          <w:pgNumType w:fmt="numberInDash"/>
          <w:cols w:space="720" w:num="1"/>
          <w:titlePg/>
          <w:docGrid w:type="linesAndChars" w:linePitch="390" w:charSpace="-4594"/>
        </w:sectPr>
      </w:pPr>
    </w:p>
    <w:p w14:paraId="4FE7B124">
      <w:pPr>
        <w:spacing w:line="594" w:lineRule="exact"/>
        <w:rPr>
          <w:rFonts w:ascii="方正仿宋_GBK" w:eastAsia="方正仿宋_GBK"/>
          <w:sz w:val="32"/>
          <w:szCs w:val="32"/>
        </w:rPr>
      </w:pPr>
      <w:r>
        <w:rPr>
          <w:rFonts w:hint="eastAsia" w:ascii="方正仿宋_GBK" w:eastAsia="方正仿宋_GBK"/>
          <w:sz w:val="32"/>
          <w:szCs w:val="32"/>
        </w:rPr>
        <w:t>附件七</w:t>
      </w:r>
    </w:p>
    <w:p w14:paraId="74314CBE">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诚信声明</w:t>
      </w:r>
    </w:p>
    <w:p w14:paraId="51FD58DF">
      <w:pPr>
        <w:spacing w:line="594" w:lineRule="exact"/>
        <w:ind w:firstLine="596" w:firstLineChars="200"/>
        <w:rPr>
          <w:rFonts w:ascii="方正仿宋_GBK" w:eastAsia="方正仿宋_GBK"/>
          <w:sz w:val="32"/>
          <w:szCs w:val="32"/>
        </w:rPr>
      </w:pPr>
    </w:p>
    <w:p w14:paraId="0F32A749">
      <w:pPr>
        <w:spacing w:line="594" w:lineRule="exact"/>
        <w:rPr>
          <w:rFonts w:ascii="方正仿宋_GBK" w:eastAsia="方正仿宋_GBK"/>
          <w:sz w:val="32"/>
          <w:szCs w:val="32"/>
        </w:rPr>
      </w:pPr>
      <w:r>
        <w:rPr>
          <w:rFonts w:hint="eastAsia" w:ascii="方正仿宋_GBK" w:eastAsia="方正仿宋_GBK"/>
          <w:sz w:val="32"/>
          <w:szCs w:val="32"/>
        </w:rPr>
        <w:t>采购项目名称：</w:t>
      </w:r>
    </w:p>
    <w:p w14:paraId="26C12EA7">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14:paraId="7EF4F708">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2304D09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14:paraId="32A2BD64">
      <w:pPr>
        <w:spacing w:line="594" w:lineRule="exact"/>
        <w:ind w:firstLine="596" w:firstLineChars="200"/>
        <w:rPr>
          <w:rFonts w:ascii="方正仿宋_GBK" w:eastAsia="方正仿宋_GBK"/>
          <w:sz w:val="32"/>
          <w:szCs w:val="32"/>
        </w:rPr>
      </w:pPr>
    </w:p>
    <w:p w14:paraId="6C19F65E">
      <w:pPr>
        <w:spacing w:line="594" w:lineRule="exact"/>
        <w:ind w:firstLine="596" w:firstLineChars="200"/>
        <w:rPr>
          <w:rFonts w:ascii="方正仿宋_GBK" w:eastAsia="方正仿宋_GBK"/>
          <w:sz w:val="32"/>
          <w:szCs w:val="32"/>
        </w:rPr>
      </w:pPr>
    </w:p>
    <w:p w14:paraId="49980CFD">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（供应商公章）</w:t>
      </w:r>
    </w:p>
    <w:p w14:paraId="0F6DB267">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188CA8A8">
      <w:pPr>
        <w:spacing w:line="594" w:lineRule="exact"/>
        <w:ind w:firstLine="596" w:firstLineChars="200"/>
        <w:jc w:val="right"/>
        <w:rPr>
          <w:rFonts w:ascii="方正仿宋_GBK" w:eastAsia="方正仿宋_GBK"/>
          <w:sz w:val="32"/>
          <w:szCs w:val="32"/>
        </w:rPr>
      </w:pPr>
    </w:p>
    <w:p w14:paraId="5CE712A0">
      <w:pPr>
        <w:spacing w:line="594" w:lineRule="exact"/>
        <w:ind w:firstLine="596" w:firstLineChars="200"/>
        <w:jc w:val="right"/>
        <w:rPr>
          <w:rFonts w:ascii="方正仿宋_GBK" w:eastAsia="方正仿宋_GBK"/>
          <w:sz w:val="32"/>
          <w:szCs w:val="32"/>
        </w:rPr>
        <w:sectPr>
          <w:footerReference r:id="rId15" w:type="first"/>
          <w:pgSz w:w="11907" w:h="16840"/>
          <w:pgMar w:top="1928" w:right="1446" w:bottom="1644" w:left="1446" w:header="964" w:footer="992" w:gutter="0"/>
          <w:pgNumType w:fmt="numberInDash"/>
          <w:cols w:space="720" w:num="1"/>
          <w:titlePg/>
          <w:docGrid w:type="linesAndChars" w:linePitch="390" w:charSpace="-4594"/>
        </w:sectPr>
      </w:pPr>
    </w:p>
    <w:p w14:paraId="29B16A6F">
      <w:pPr>
        <w:spacing w:line="594" w:lineRule="exact"/>
        <w:rPr>
          <w:rFonts w:ascii="方正仿宋_GBK" w:eastAsia="方正仿宋_GBK"/>
          <w:sz w:val="32"/>
          <w:szCs w:val="32"/>
        </w:rPr>
      </w:pPr>
      <w:r>
        <w:rPr>
          <w:rFonts w:hint="eastAsia" w:ascii="方正仿宋_GBK" w:eastAsia="方正仿宋_GBK"/>
          <w:sz w:val="32"/>
          <w:szCs w:val="32"/>
        </w:rPr>
        <w:t>附件八</w:t>
      </w:r>
    </w:p>
    <w:p w14:paraId="3DF430E0">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中标承诺书</w:t>
      </w:r>
    </w:p>
    <w:p w14:paraId="204D8AB7">
      <w:pPr>
        <w:pStyle w:val="13"/>
        <w:ind w:left="515"/>
      </w:pPr>
    </w:p>
    <w:p w14:paraId="4D9186E5">
      <w:pPr>
        <w:spacing w:line="594" w:lineRule="exact"/>
        <w:rPr>
          <w:rFonts w:ascii="方正仿宋_GBK" w:eastAsia="方正仿宋_GBK"/>
          <w:sz w:val="32"/>
          <w:szCs w:val="32"/>
        </w:rPr>
      </w:pPr>
      <w:r>
        <w:rPr>
          <w:rFonts w:hint="eastAsia" w:ascii="方正仿宋_GBK" w:eastAsia="方正仿宋_GBK"/>
          <w:sz w:val="32"/>
          <w:szCs w:val="32"/>
        </w:rPr>
        <w:t>采购项目名称：</w:t>
      </w:r>
    </w:p>
    <w:p w14:paraId="7018236F">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14:paraId="0AEC03C7">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14:paraId="683224E6">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14:paraId="601660D4">
      <w:pPr>
        <w:spacing w:line="594" w:lineRule="exact"/>
        <w:ind w:firstLine="596" w:firstLineChars="200"/>
        <w:rPr>
          <w:rFonts w:ascii="方正仿宋_GBK" w:eastAsia="方正仿宋_GBK"/>
          <w:sz w:val="32"/>
          <w:szCs w:val="32"/>
        </w:rPr>
      </w:pPr>
    </w:p>
    <w:p w14:paraId="7EE7CDEA">
      <w:pPr>
        <w:spacing w:line="594" w:lineRule="exact"/>
        <w:ind w:firstLine="596" w:firstLineChars="200"/>
        <w:rPr>
          <w:rFonts w:ascii="方正仿宋_GBK" w:eastAsia="方正仿宋_GBK"/>
          <w:sz w:val="32"/>
          <w:szCs w:val="32"/>
        </w:rPr>
      </w:pPr>
    </w:p>
    <w:p w14:paraId="5BCCCA95">
      <w:pPr>
        <w:spacing w:line="594" w:lineRule="exact"/>
        <w:ind w:firstLine="596" w:firstLineChars="200"/>
        <w:jc w:val="right"/>
        <w:rPr>
          <w:rFonts w:ascii="方正仿宋_GBK" w:eastAsia="方正仿宋_GBK"/>
          <w:color w:val="FF0000"/>
          <w:sz w:val="32"/>
          <w:szCs w:val="32"/>
        </w:rPr>
      </w:pPr>
      <w:r>
        <w:rPr>
          <w:rFonts w:hint="eastAsia" w:ascii="方正仿宋_GBK" w:eastAsia="方正仿宋_GBK"/>
          <w:color w:val="FF0000"/>
          <w:sz w:val="32"/>
          <w:szCs w:val="32"/>
        </w:rPr>
        <w:t>（供应商公章）</w:t>
      </w:r>
    </w:p>
    <w:p w14:paraId="24A38131">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55F33E41">
      <w:pPr>
        <w:spacing w:line="594" w:lineRule="exact"/>
        <w:ind w:firstLine="596" w:firstLineChars="200"/>
        <w:jc w:val="right"/>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14:paraId="526C5FCB">
      <w:pPr>
        <w:spacing w:line="594" w:lineRule="exact"/>
        <w:rPr>
          <w:rFonts w:ascii="方正仿宋_GBK" w:eastAsia="方正仿宋_GBK"/>
          <w:sz w:val="32"/>
          <w:szCs w:val="32"/>
        </w:rPr>
      </w:pPr>
      <w:r>
        <w:rPr>
          <w:rFonts w:hint="eastAsia" w:ascii="方正仿宋_GBK" w:eastAsia="方正仿宋_GBK"/>
          <w:sz w:val="32"/>
          <w:szCs w:val="32"/>
        </w:rPr>
        <w:t xml:space="preserve">附件九                                </w:t>
      </w:r>
    </w:p>
    <w:p w14:paraId="29F9D549">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23F6C3EE">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专用耗材或易耗品价格表</w:t>
      </w:r>
    </w:p>
    <w:p w14:paraId="419572F4">
      <w:pPr>
        <w:spacing w:line="594" w:lineRule="exact"/>
        <w:ind w:firstLine="596" w:firstLineChars="200"/>
        <w:rPr>
          <w:rFonts w:ascii="方正仿宋_GBK" w:eastAsia="方正仿宋_GBK"/>
          <w:sz w:val="32"/>
          <w:szCs w:val="32"/>
        </w:rPr>
      </w:pPr>
    </w:p>
    <w:p w14:paraId="4CC9D310">
      <w:pPr>
        <w:spacing w:line="594" w:lineRule="exact"/>
        <w:rPr>
          <w:rFonts w:ascii="方正仿宋_GBK" w:eastAsia="方正仿宋_GBK"/>
          <w:sz w:val="32"/>
          <w:szCs w:val="32"/>
        </w:rPr>
      </w:pPr>
      <w:r>
        <w:rPr>
          <w:rFonts w:hint="eastAsia" w:ascii="方正仿宋_GBK" w:eastAsia="方正仿宋_GBK"/>
          <w:sz w:val="32"/>
          <w:szCs w:val="32"/>
        </w:rPr>
        <w:t>设备名称：                                  单位：元</w:t>
      </w:r>
    </w:p>
    <w:tbl>
      <w:tblPr>
        <w:tblStyle w:val="1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384"/>
        <w:gridCol w:w="800"/>
        <w:gridCol w:w="800"/>
        <w:gridCol w:w="2260"/>
        <w:gridCol w:w="1675"/>
      </w:tblGrid>
      <w:tr w14:paraId="36AF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26B58D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易耗品名称</w:t>
            </w:r>
          </w:p>
        </w:tc>
        <w:tc>
          <w:tcPr>
            <w:tcW w:w="0" w:type="auto"/>
            <w:vAlign w:val="center"/>
          </w:tcPr>
          <w:p w14:paraId="2D680C2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 xml:space="preserve">规格型号  </w:t>
            </w:r>
          </w:p>
        </w:tc>
        <w:tc>
          <w:tcPr>
            <w:tcW w:w="0" w:type="auto"/>
            <w:vAlign w:val="center"/>
          </w:tcPr>
          <w:p w14:paraId="6989653F">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0" w:type="auto"/>
            <w:vAlign w:val="center"/>
          </w:tcPr>
          <w:p w14:paraId="72FD003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价格</w:t>
            </w:r>
          </w:p>
        </w:tc>
        <w:tc>
          <w:tcPr>
            <w:tcW w:w="0" w:type="auto"/>
            <w:vAlign w:val="center"/>
          </w:tcPr>
          <w:p w14:paraId="7E8F353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药交所产品编码</w:t>
            </w:r>
          </w:p>
        </w:tc>
        <w:tc>
          <w:tcPr>
            <w:tcW w:w="1675" w:type="dxa"/>
            <w:vAlign w:val="center"/>
          </w:tcPr>
          <w:p w14:paraId="3F526E72">
            <w:pPr>
              <w:spacing w:line="594" w:lineRule="exact"/>
              <w:rPr>
                <w:rFonts w:ascii="方正仿宋_GBK" w:eastAsia="方正仿宋_GBK"/>
                <w:kern w:val="0"/>
                <w:sz w:val="32"/>
                <w:szCs w:val="32"/>
              </w:rPr>
            </w:pPr>
            <w:r>
              <w:rPr>
                <w:rFonts w:hint="eastAsia" w:ascii="方正仿宋_GBK" w:eastAsia="方正仿宋_GBK"/>
                <w:kern w:val="0"/>
                <w:sz w:val="32"/>
                <w:szCs w:val="32"/>
              </w:rPr>
              <w:t xml:space="preserve">备    注 </w:t>
            </w:r>
          </w:p>
        </w:tc>
      </w:tr>
      <w:tr w14:paraId="328D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96F6C20">
            <w:pPr>
              <w:spacing w:line="440" w:lineRule="exact"/>
              <w:jc w:val="left"/>
              <w:rPr>
                <w:rFonts w:ascii="方正仿宋_GBK" w:eastAsia="方正仿宋_GBK"/>
                <w:color w:val="FF0000"/>
                <w:szCs w:val="28"/>
              </w:rPr>
            </w:pPr>
          </w:p>
        </w:tc>
        <w:tc>
          <w:tcPr>
            <w:tcW w:w="0" w:type="auto"/>
            <w:vAlign w:val="center"/>
          </w:tcPr>
          <w:p w14:paraId="29019E24">
            <w:pPr>
              <w:spacing w:line="594" w:lineRule="exact"/>
              <w:ind w:firstLine="596" w:firstLineChars="200"/>
              <w:jc w:val="center"/>
              <w:rPr>
                <w:rFonts w:ascii="方正仿宋_GBK" w:eastAsia="方正仿宋_GBK"/>
                <w:color w:val="FF0000"/>
                <w:kern w:val="0"/>
                <w:sz w:val="32"/>
                <w:szCs w:val="32"/>
              </w:rPr>
            </w:pPr>
          </w:p>
        </w:tc>
        <w:tc>
          <w:tcPr>
            <w:tcW w:w="0" w:type="auto"/>
            <w:vAlign w:val="center"/>
          </w:tcPr>
          <w:p w14:paraId="57350D59">
            <w:pPr>
              <w:spacing w:line="594" w:lineRule="exact"/>
              <w:jc w:val="center"/>
              <w:rPr>
                <w:rFonts w:ascii="方正仿宋_GBK" w:eastAsia="方正仿宋_GBK"/>
                <w:color w:val="FF0000"/>
                <w:kern w:val="0"/>
                <w:sz w:val="32"/>
                <w:szCs w:val="32"/>
              </w:rPr>
            </w:pPr>
          </w:p>
        </w:tc>
        <w:tc>
          <w:tcPr>
            <w:tcW w:w="0" w:type="auto"/>
            <w:vAlign w:val="center"/>
          </w:tcPr>
          <w:p w14:paraId="231F1FFB">
            <w:pPr>
              <w:spacing w:line="594" w:lineRule="exact"/>
              <w:jc w:val="center"/>
              <w:rPr>
                <w:rFonts w:ascii="方正仿宋_GBK" w:eastAsia="方正仿宋_GBK"/>
                <w:color w:val="FF0000"/>
                <w:kern w:val="0"/>
                <w:sz w:val="32"/>
                <w:szCs w:val="32"/>
              </w:rPr>
            </w:pPr>
          </w:p>
        </w:tc>
        <w:tc>
          <w:tcPr>
            <w:tcW w:w="0" w:type="auto"/>
            <w:vAlign w:val="center"/>
          </w:tcPr>
          <w:p w14:paraId="00AEF85E">
            <w:pPr>
              <w:spacing w:line="594" w:lineRule="exact"/>
              <w:jc w:val="center"/>
              <w:rPr>
                <w:rFonts w:ascii="方正仿宋_GBK" w:eastAsia="方正仿宋_GBK"/>
                <w:color w:val="FF0000"/>
                <w:kern w:val="0"/>
                <w:sz w:val="32"/>
                <w:szCs w:val="32"/>
              </w:rPr>
            </w:pPr>
          </w:p>
        </w:tc>
        <w:tc>
          <w:tcPr>
            <w:tcW w:w="1675" w:type="dxa"/>
            <w:vAlign w:val="center"/>
          </w:tcPr>
          <w:p w14:paraId="1B16425F">
            <w:pPr>
              <w:spacing w:line="594" w:lineRule="exact"/>
              <w:jc w:val="center"/>
              <w:rPr>
                <w:rFonts w:ascii="方正仿宋_GBK" w:eastAsia="方正仿宋_GBK"/>
                <w:color w:val="FF0000"/>
                <w:kern w:val="0"/>
                <w:sz w:val="32"/>
                <w:szCs w:val="32"/>
              </w:rPr>
            </w:pPr>
          </w:p>
        </w:tc>
      </w:tr>
      <w:tr w14:paraId="60FB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2E7145A">
            <w:pPr>
              <w:spacing w:line="440" w:lineRule="exact"/>
              <w:rPr>
                <w:rFonts w:ascii="方正仿宋_GBK" w:eastAsia="方正仿宋_GBK"/>
                <w:kern w:val="0"/>
                <w:sz w:val="32"/>
                <w:szCs w:val="32"/>
              </w:rPr>
            </w:pPr>
          </w:p>
        </w:tc>
        <w:tc>
          <w:tcPr>
            <w:tcW w:w="0" w:type="auto"/>
            <w:vAlign w:val="center"/>
          </w:tcPr>
          <w:p w14:paraId="5008AFDB">
            <w:pPr>
              <w:spacing w:line="594" w:lineRule="exact"/>
              <w:ind w:firstLine="596" w:firstLineChars="200"/>
              <w:jc w:val="center"/>
              <w:rPr>
                <w:rFonts w:ascii="方正仿宋_GBK" w:eastAsia="方正仿宋_GBK"/>
                <w:color w:val="FF0000"/>
                <w:kern w:val="0"/>
                <w:sz w:val="32"/>
                <w:szCs w:val="32"/>
              </w:rPr>
            </w:pPr>
          </w:p>
        </w:tc>
        <w:tc>
          <w:tcPr>
            <w:tcW w:w="0" w:type="auto"/>
            <w:vAlign w:val="center"/>
          </w:tcPr>
          <w:p w14:paraId="0E8BC3ED">
            <w:pPr>
              <w:spacing w:line="594" w:lineRule="exact"/>
              <w:jc w:val="center"/>
              <w:rPr>
                <w:rFonts w:ascii="方正仿宋_GBK" w:eastAsia="方正仿宋_GBK"/>
                <w:color w:val="FF0000"/>
                <w:kern w:val="0"/>
                <w:sz w:val="32"/>
                <w:szCs w:val="32"/>
              </w:rPr>
            </w:pPr>
          </w:p>
        </w:tc>
        <w:tc>
          <w:tcPr>
            <w:tcW w:w="0" w:type="auto"/>
            <w:vAlign w:val="center"/>
          </w:tcPr>
          <w:p w14:paraId="42411C5D">
            <w:pPr>
              <w:spacing w:line="594" w:lineRule="exact"/>
              <w:jc w:val="center"/>
              <w:rPr>
                <w:rFonts w:ascii="方正仿宋_GBK" w:eastAsia="方正仿宋_GBK"/>
                <w:color w:val="FF0000"/>
                <w:kern w:val="0"/>
                <w:sz w:val="32"/>
                <w:szCs w:val="32"/>
              </w:rPr>
            </w:pPr>
          </w:p>
        </w:tc>
        <w:tc>
          <w:tcPr>
            <w:tcW w:w="0" w:type="auto"/>
            <w:vAlign w:val="center"/>
          </w:tcPr>
          <w:p w14:paraId="4123F448">
            <w:pPr>
              <w:spacing w:line="594" w:lineRule="exact"/>
              <w:jc w:val="center"/>
              <w:rPr>
                <w:rFonts w:ascii="方正仿宋_GBK" w:eastAsia="方正仿宋_GBK"/>
                <w:color w:val="FF0000"/>
                <w:kern w:val="0"/>
                <w:sz w:val="32"/>
                <w:szCs w:val="32"/>
              </w:rPr>
            </w:pPr>
          </w:p>
        </w:tc>
        <w:tc>
          <w:tcPr>
            <w:tcW w:w="1675" w:type="dxa"/>
            <w:vAlign w:val="center"/>
          </w:tcPr>
          <w:p w14:paraId="091B581E">
            <w:pPr>
              <w:spacing w:line="594" w:lineRule="exact"/>
              <w:jc w:val="center"/>
              <w:rPr>
                <w:rFonts w:ascii="方正仿宋_GBK" w:eastAsia="方正仿宋_GBK"/>
                <w:color w:val="FF0000"/>
                <w:kern w:val="0"/>
                <w:sz w:val="32"/>
                <w:szCs w:val="32"/>
              </w:rPr>
            </w:pPr>
          </w:p>
        </w:tc>
      </w:tr>
      <w:tr w14:paraId="58A7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AD3FEE">
            <w:pPr>
              <w:tabs>
                <w:tab w:val="left" w:pos="420"/>
              </w:tabs>
              <w:spacing w:line="592" w:lineRule="exact"/>
              <w:jc w:val="left"/>
              <w:rPr>
                <w:rFonts w:ascii="方正仿宋_GBK" w:eastAsia="方正仿宋_GBK"/>
                <w:color w:val="FF0000"/>
                <w:szCs w:val="28"/>
              </w:rPr>
            </w:pPr>
          </w:p>
        </w:tc>
        <w:tc>
          <w:tcPr>
            <w:tcW w:w="0" w:type="auto"/>
          </w:tcPr>
          <w:p w14:paraId="28E26370">
            <w:pPr>
              <w:spacing w:line="594" w:lineRule="exact"/>
              <w:ind w:firstLine="596" w:firstLineChars="200"/>
              <w:rPr>
                <w:rFonts w:ascii="方正仿宋_GBK" w:eastAsia="方正仿宋_GBK"/>
                <w:kern w:val="0"/>
                <w:sz w:val="32"/>
                <w:szCs w:val="32"/>
              </w:rPr>
            </w:pPr>
          </w:p>
        </w:tc>
        <w:tc>
          <w:tcPr>
            <w:tcW w:w="0" w:type="auto"/>
          </w:tcPr>
          <w:p w14:paraId="7C512395">
            <w:pPr>
              <w:spacing w:line="594" w:lineRule="exact"/>
              <w:ind w:firstLine="596" w:firstLineChars="200"/>
              <w:rPr>
                <w:rFonts w:ascii="方正仿宋_GBK" w:eastAsia="方正仿宋_GBK"/>
                <w:kern w:val="0"/>
                <w:sz w:val="32"/>
                <w:szCs w:val="32"/>
              </w:rPr>
            </w:pPr>
          </w:p>
        </w:tc>
        <w:tc>
          <w:tcPr>
            <w:tcW w:w="0" w:type="auto"/>
          </w:tcPr>
          <w:p w14:paraId="03C85459">
            <w:pPr>
              <w:spacing w:line="594" w:lineRule="exact"/>
              <w:ind w:firstLine="596" w:firstLineChars="200"/>
              <w:rPr>
                <w:rFonts w:ascii="方正仿宋_GBK" w:eastAsia="方正仿宋_GBK"/>
                <w:kern w:val="0"/>
                <w:sz w:val="32"/>
                <w:szCs w:val="32"/>
              </w:rPr>
            </w:pPr>
          </w:p>
        </w:tc>
        <w:tc>
          <w:tcPr>
            <w:tcW w:w="0" w:type="auto"/>
          </w:tcPr>
          <w:p w14:paraId="781139D4">
            <w:pPr>
              <w:spacing w:line="594" w:lineRule="exact"/>
              <w:ind w:firstLine="596" w:firstLineChars="200"/>
              <w:rPr>
                <w:rFonts w:ascii="方正仿宋_GBK" w:eastAsia="方正仿宋_GBK"/>
                <w:kern w:val="0"/>
                <w:sz w:val="32"/>
                <w:szCs w:val="32"/>
              </w:rPr>
            </w:pPr>
          </w:p>
        </w:tc>
        <w:tc>
          <w:tcPr>
            <w:tcW w:w="1675" w:type="dxa"/>
            <w:vAlign w:val="center"/>
          </w:tcPr>
          <w:p w14:paraId="5215D0EE">
            <w:pPr>
              <w:spacing w:line="594" w:lineRule="exact"/>
              <w:jc w:val="center"/>
              <w:rPr>
                <w:rFonts w:ascii="方正仿宋_GBK" w:eastAsia="方正仿宋_GBK"/>
                <w:color w:val="FF0000"/>
                <w:kern w:val="0"/>
                <w:sz w:val="32"/>
                <w:szCs w:val="32"/>
              </w:rPr>
            </w:pPr>
          </w:p>
        </w:tc>
      </w:tr>
      <w:tr w14:paraId="7370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6AF705F">
            <w:pPr>
              <w:spacing w:line="594" w:lineRule="exact"/>
              <w:ind w:firstLine="596" w:firstLineChars="200"/>
              <w:rPr>
                <w:rFonts w:ascii="方正仿宋_GBK" w:eastAsia="方正仿宋_GBK"/>
                <w:kern w:val="0"/>
                <w:sz w:val="32"/>
                <w:szCs w:val="32"/>
              </w:rPr>
            </w:pPr>
          </w:p>
        </w:tc>
        <w:tc>
          <w:tcPr>
            <w:tcW w:w="0" w:type="auto"/>
          </w:tcPr>
          <w:p w14:paraId="6C843342">
            <w:pPr>
              <w:spacing w:line="594" w:lineRule="exact"/>
              <w:ind w:firstLine="596" w:firstLineChars="200"/>
              <w:rPr>
                <w:rFonts w:ascii="方正仿宋_GBK" w:eastAsia="方正仿宋_GBK"/>
                <w:kern w:val="0"/>
                <w:sz w:val="32"/>
                <w:szCs w:val="32"/>
              </w:rPr>
            </w:pPr>
          </w:p>
        </w:tc>
        <w:tc>
          <w:tcPr>
            <w:tcW w:w="0" w:type="auto"/>
          </w:tcPr>
          <w:p w14:paraId="353D357B">
            <w:pPr>
              <w:spacing w:line="594" w:lineRule="exact"/>
              <w:ind w:firstLine="596" w:firstLineChars="200"/>
              <w:rPr>
                <w:rFonts w:ascii="方正仿宋_GBK" w:eastAsia="方正仿宋_GBK"/>
                <w:kern w:val="0"/>
                <w:sz w:val="32"/>
                <w:szCs w:val="32"/>
              </w:rPr>
            </w:pPr>
          </w:p>
        </w:tc>
        <w:tc>
          <w:tcPr>
            <w:tcW w:w="0" w:type="auto"/>
          </w:tcPr>
          <w:p w14:paraId="0DFDF93D">
            <w:pPr>
              <w:spacing w:line="594" w:lineRule="exact"/>
              <w:ind w:firstLine="596" w:firstLineChars="200"/>
              <w:rPr>
                <w:rFonts w:ascii="方正仿宋_GBK" w:eastAsia="方正仿宋_GBK"/>
                <w:kern w:val="0"/>
                <w:sz w:val="32"/>
                <w:szCs w:val="32"/>
              </w:rPr>
            </w:pPr>
          </w:p>
        </w:tc>
        <w:tc>
          <w:tcPr>
            <w:tcW w:w="0" w:type="auto"/>
          </w:tcPr>
          <w:p w14:paraId="64EAC5EC">
            <w:pPr>
              <w:spacing w:line="594" w:lineRule="exact"/>
              <w:ind w:firstLine="596" w:firstLineChars="200"/>
              <w:rPr>
                <w:rFonts w:ascii="方正仿宋_GBK" w:eastAsia="方正仿宋_GBK"/>
                <w:kern w:val="0"/>
                <w:sz w:val="32"/>
                <w:szCs w:val="32"/>
              </w:rPr>
            </w:pPr>
          </w:p>
        </w:tc>
        <w:tc>
          <w:tcPr>
            <w:tcW w:w="1675" w:type="dxa"/>
          </w:tcPr>
          <w:p w14:paraId="6AD1031C">
            <w:pPr>
              <w:spacing w:line="594" w:lineRule="exact"/>
              <w:ind w:firstLine="596" w:firstLineChars="200"/>
              <w:rPr>
                <w:rFonts w:ascii="方正仿宋_GBK" w:eastAsia="方正仿宋_GBK"/>
                <w:kern w:val="0"/>
                <w:sz w:val="32"/>
                <w:szCs w:val="32"/>
              </w:rPr>
            </w:pPr>
          </w:p>
        </w:tc>
      </w:tr>
      <w:tr w14:paraId="191B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02935AB">
            <w:pPr>
              <w:spacing w:line="594" w:lineRule="exact"/>
              <w:ind w:firstLine="596" w:firstLineChars="200"/>
              <w:rPr>
                <w:rFonts w:ascii="方正仿宋_GBK" w:eastAsia="方正仿宋_GBK"/>
                <w:kern w:val="0"/>
                <w:sz w:val="32"/>
                <w:szCs w:val="32"/>
              </w:rPr>
            </w:pPr>
          </w:p>
        </w:tc>
        <w:tc>
          <w:tcPr>
            <w:tcW w:w="0" w:type="auto"/>
          </w:tcPr>
          <w:p w14:paraId="546B2C42">
            <w:pPr>
              <w:spacing w:line="594" w:lineRule="exact"/>
              <w:ind w:firstLine="596" w:firstLineChars="200"/>
              <w:rPr>
                <w:rFonts w:ascii="方正仿宋_GBK" w:eastAsia="方正仿宋_GBK"/>
                <w:kern w:val="0"/>
                <w:sz w:val="32"/>
                <w:szCs w:val="32"/>
              </w:rPr>
            </w:pPr>
          </w:p>
        </w:tc>
        <w:tc>
          <w:tcPr>
            <w:tcW w:w="0" w:type="auto"/>
          </w:tcPr>
          <w:p w14:paraId="54E8D302">
            <w:pPr>
              <w:spacing w:line="594" w:lineRule="exact"/>
              <w:ind w:firstLine="596" w:firstLineChars="200"/>
              <w:rPr>
                <w:rFonts w:ascii="方正仿宋_GBK" w:eastAsia="方正仿宋_GBK"/>
                <w:kern w:val="0"/>
                <w:sz w:val="32"/>
                <w:szCs w:val="32"/>
              </w:rPr>
            </w:pPr>
          </w:p>
        </w:tc>
        <w:tc>
          <w:tcPr>
            <w:tcW w:w="0" w:type="auto"/>
          </w:tcPr>
          <w:p w14:paraId="2695FBB6">
            <w:pPr>
              <w:spacing w:line="594" w:lineRule="exact"/>
              <w:ind w:firstLine="596" w:firstLineChars="200"/>
              <w:rPr>
                <w:rFonts w:ascii="方正仿宋_GBK" w:eastAsia="方正仿宋_GBK"/>
                <w:kern w:val="0"/>
                <w:sz w:val="32"/>
                <w:szCs w:val="32"/>
              </w:rPr>
            </w:pPr>
          </w:p>
        </w:tc>
        <w:tc>
          <w:tcPr>
            <w:tcW w:w="0" w:type="auto"/>
          </w:tcPr>
          <w:p w14:paraId="17D0A772">
            <w:pPr>
              <w:spacing w:line="594" w:lineRule="exact"/>
              <w:ind w:firstLine="596" w:firstLineChars="200"/>
              <w:rPr>
                <w:rFonts w:ascii="方正仿宋_GBK" w:eastAsia="方正仿宋_GBK"/>
                <w:kern w:val="0"/>
                <w:sz w:val="32"/>
                <w:szCs w:val="32"/>
              </w:rPr>
            </w:pPr>
          </w:p>
        </w:tc>
        <w:tc>
          <w:tcPr>
            <w:tcW w:w="1675" w:type="dxa"/>
          </w:tcPr>
          <w:p w14:paraId="77C563E5">
            <w:pPr>
              <w:spacing w:line="594" w:lineRule="exact"/>
              <w:ind w:firstLine="596" w:firstLineChars="200"/>
              <w:rPr>
                <w:rFonts w:ascii="方正仿宋_GBK" w:eastAsia="方正仿宋_GBK"/>
                <w:kern w:val="0"/>
                <w:sz w:val="32"/>
                <w:szCs w:val="32"/>
              </w:rPr>
            </w:pPr>
          </w:p>
        </w:tc>
      </w:tr>
    </w:tbl>
    <w:p w14:paraId="018FC724">
      <w:pPr>
        <w:spacing w:line="594" w:lineRule="exact"/>
        <w:ind w:right="-198" w:rightChars="-77"/>
        <w:rPr>
          <w:rFonts w:ascii="方正仿宋_GBK" w:eastAsia="方正仿宋_GBK"/>
          <w:color w:val="FF0000"/>
          <w:sz w:val="32"/>
          <w:szCs w:val="32"/>
        </w:rPr>
      </w:pPr>
      <w:r>
        <w:rPr>
          <w:rFonts w:hint="eastAsia" w:ascii="方正仿宋_GBK" w:eastAsia="方正仿宋_GBK"/>
          <w:color w:val="FF0000"/>
          <w:sz w:val="32"/>
          <w:szCs w:val="32"/>
        </w:rPr>
        <w:t>注：需配套使用一次性耗材的请注明是通用耗材或专用耗材。药交所平台上有的必须在药交所平台上进行采购，请在备注中注明需线上采购，所报价格须为药交所平台上最低价格。药交所平台上没有的，请在备注中注明需线下采购。</w:t>
      </w:r>
    </w:p>
    <w:p w14:paraId="243F2899">
      <w:pPr>
        <w:spacing w:line="594" w:lineRule="exact"/>
        <w:ind w:right="1192"/>
        <w:rPr>
          <w:rFonts w:ascii="方正仿宋_GBK" w:eastAsia="方正仿宋_GBK"/>
          <w:sz w:val="32"/>
          <w:szCs w:val="32"/>
        </w:rPr>
      </w:pPr>
    </w:p>
    <w:p w14:paraId="1B454E1E">
      <w:pPr>
        <w:pStyle w:val="13"/>
        <w:ind w:left="515"/>
      </w:pPr>
    </w:p>
    <w:p w14:paraId="61351E76">
      <w:pPr>
        <w:pStyle w:val="13"/>
        <w:ind w:left="0" w:leftChars="0"/>
      </w:pPr>
    </w:p>
    <w:p w14:paraId="5E53BB4A">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1DF760D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w:t>
      </w:r>
    </w:p>
    <w:p w14:paraId="3B9197A7">
      <w:pPr>
        <w:pStyle w:val="13"/>
        <w:ind w:left="515"/>
      </w:pPr>
    </w:p>
    <w:p w14:paraId="7E057A45">
      <w:pPr>
        <w:spacing w:line="594" w:lineRule="exact"/>
        <w:rPr>
          <w:rFonts w:ascii="方正仿宋_GBK" w:eastAsia="方正仿宋_GBK"/>
          <w:sz w:val="32"/>
          <w:szCs w:val="32"/>
        </w:rPr>
      </w:pPr>
      <w:r>
        <w:rPr>
          <w:rFonts w:hint="eastAsia" w:ascii="方正仿宋_GBK" w:eastAsia="方正仿宋_GBK"/>
          <w:sz w:val="32"/>
          <w:szCs w:val="32"/>
        </w:rPr>
        <w:t xml:space="preserve">附件十                                </w:t>
      </w:r>
    </w:p>
    <w:p w14:paraId="08D487FB">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52CB763C">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维修价格表</w:t>
      </w:r>
    </w:p>
    <w:p w14:paraId="74F89DB4">
      <w:pPr>
        <w:spacing w:line="594" w:lineRule="exact"/>
        <w:ind w:firstLine="596" w:firstLineChars="200"/>
        <w:rPr>
          <w:rFonts w:ascii="方正仿宋_GBK" w:eastAsia="方正仿宋_GBK"/>
          <w:sz w:val="32"/>
          <w:szCs w:val="32"/>
        </w:rPr>
      </w:pPr>
    </w:p>
    <w:p w14:paraId="1505C13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设备名称：                                  单位：元</w:t>
      </w:r>
    </w:p>
    <w:tbl>
      <w:tblPr>
        <w:tblStyle w:val="14"/>
        <w:tblW w:w="92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0"/>
        <w:gridCol w:w="915"/>
        <w:gridCol w:w="1461"/>
        <w:gridCol w:w="1548"/>
        <w:gridCol w:w="2127"/>
      </w:tblGrid>
      <w:tr w14:paraId="3860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200F7C6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名称</w:t>
            </w:r>
          </w:p>
        </w:tc>
        <w:tc>
          <w:tcPr>
            <w:tcW w:w="1410" w:type="dxa"/>
            <w:vAlign w:val="center"/>
          </w:tcPr>
          <w:p w14:paraId="0DF9675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规格型号</w:t>
            </w:r>
          </w:p>
        </w:tc>
        <w:tc>
          <w:tcPr>
            <w:tcW w:w="915" w:type="dxa"/>
            <w:vAlign w:val="center"/>
          </w:tcPr>
          <w:p w14:paraId="3279F95D">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461" w:type="dxa"/>
            <w:vAlign w:val="center"/>
          </w:tcPr>
          <w:p w14:paraId="39787E1B">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原价格</w:t>
            </w:r>
          </w:p>
        </w:tc>
        <w:tc>
          <w:tcPr>
            <w:tcW w:w="1548" w:type="dxa"/>
            <w:vAlign w:val="center"/>
          </w:tcPr>
          <w:p w14:paraId="26A7A6C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折价</w:t>
            </w:r>
          </w:p>
        </w:tc>
        <w:tc>
          <w:tcPr>
            <w:tcW w:w="2127" w:type="dxa"/>
            <w:vAlign w:val="center"/>
          </w:tcPr>
          <w:p w14:paraId="6B80F9A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207E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704E085E">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维修人工费</w:t>
            </w:r>
          </w:p>
        </w:tc>
        <w:tc>
          <w:tcPr>
            <w:tcW w:w="1410" w:type="dxa"/>
            <w:vAlign w:val="center"/>
          </w:tcPr>
          <w:p w14:paraId="1AACAACC">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422549D4">
            <w:pPr>
              <w:spacing w:line="594" w:lineRule="exact"/>
              <w:jc w:val="center"/>
              <w:rPr>
                <w:rFonts w:ascii="方正仿宋_GBK" w:eastAsia="方正仿宋_GBK"/>
                <w:color w:val="FF0000"/>
                <w:kern w:val="0"/>
                <w:sz w:val="32"/>
                <w:szCs w:val="32"/>
              </w:rPr>
            </w:pPr>
          </w:p>
        </w:tc>
        <w:tc>
          <w:tcPr>
            <w:tcW w:w="1461" w:type="dxa"/>
            <w:vAlign w:val="center"/>
          </w:tcPr>
          <w:p w14:paraId="565342DD">
            <w:pPr>
              <w:spacing w:line="594" w:lineRule="exact"/>
              <w:jc w:val="center"/>
              <w:rPr>
                <w:rFonts w:ascii="方正仿宋_GBK" w:eastAsia="方正仿宋_GBK"/>
                <w:color w:val="FF0000"/>
                <w:kern w:val="0"/>
                <w:sz w:val="32"/>
                <w:szCs w:val="32"/>
              </w:rPr>
            </w:pPr>
          </w:p>
        </w:tc>
        <w:tc>
          <w:tcPr>
            <w:tcW w:w="1548" w:type="dxa"/>
            <w:vAlign w:val="center"/>
          </w:tcPr>
          <w:p w14:paraId="26370C00">
            <w:pPr>
              <w:spacing w:line="594" w:lineRule="exact"/>
              <w:jc w:val="center"/>
              <w:rPr>
                <w:rFonts w:ascii="方正仿宋_GBK" w:eastAsia="方正仿宋_GBK"/>
                <w:color w:val="FF0000"/>
                <w:kern w:val="0"/>
                <w:sz w:val="32"/>
                <w:szCs w:val="32"/>
              </w:rPr>
            </w:pPr>
          </w:p>
        </w:tc>
        <w:tc>
          <w:tcPr>
            <w:tcW w:w="2127" w:type="dxa"/>
            <w:vAlign w:val="center"/>
          </w:tcPr>
          <w:p w14:paraId="4CA6F7BE">
            <w:pPr>
              <w:spacing w:line="594" w:lineRule="exact"/>
              <w:jc w:val="center"/>
              <w:rPr>
                <w:rFonts w:ascii="方正仿宋_GBK" w:eastAsia="方正仿宋_GBK"/>
                <w:color w:val="FF0000"/>
                <w:kern w:val="0"/>
                <w:sz w:val="32"/>
                <w:szCs w:val="32"/>
              </w:rPr>
            </w:pPr>
          </w:p>
        </w:tc>
      </w:tr>
      <w:tr w14:paraId="3F7D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0196C9E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维修零配件</w:t>
            </w:r>
          </w:p>
        </w:tc>
        <w:tc>
          <w:tcPr>
            <w:tcW w:w="1410" w:type="dxa"/>
            <w:vAlign w:val="center"/>
          </w:tcPr>
          <w:p w14:paraId="3730169F">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0F684E0A">
            <w:pPr>
              <w:spacing w:line="594" w:lineRule="exact"/>
              <w:jc w:val="center"/>
              <w:rPr>
                <w:rFonts w:ascii="方正仿宋_GBK" w:eastAsia="方正仿宋_GBK"/>
                <w:color w:val="FF0000"/>
                <w:kern w:val="0"/>
                <w:sz w:val="32"/>
                <w:szCs w:val="32"/>
              </w:rPr>
            </w:pPr>
          </w:p>
        </w:tc>
        <w:tc>
          <w:tcPr>
            <w:tcW w:w="1461" w:type="dxa"/>
            <w:vAlign w:val="center"/>
          </w:tcPr>
          <w:p w14:paraId="15F85F48">
            <w:pPr>
              <w:spacing w:line="594" w:lineRule="exact"/>
              <w:jc w:val="center"/>
              <w:rPr>
                <w:rFonts w:ascii="方正仿宋_GBK" w:eastAsia="方正仿宋_GBK"/>
                <w:color w:val="FF0000"/>
                <w:kern w:val="0"/>
                <w:sz w:val="32"/>
                <w:szCs w:val="32"/>
              </w:rPr>
            </w:pPr>
          </w:p>
        </w:tc>
        <w:tc>
          <w:tcPr>
            <w:tcW w:w="1548" w:type="dxa"/>
            <w:vAlign w:val="center"/>
          </w:tcPr>
          <w:p w14:paraId="520625E2">
            <w:pPr>
              <w:spacing w:line="594" w:lineRule="exact"/>
              <w:jc w:val="center"/>
              <w:rPr>
                <w:rFonts w:ascii="方正仿宋_GBK" w:eastAsia="方正仿宋_GBK"/>
                <w:color w:val="FF0000"/>
                <w:kern w:val="0"/>
                <w:sz w:val="32"/>
                <w:szCs w:val="32"/>
              </w:rPr>
            </w:pPr>
          </w:p>
        </w:tc>
        <w:tc>
          <w:tcPr>
            <w:tcW w:w="2127" w:type="dxa"/>
            <w:vAlign w:val="center"/>
          </w:tcPr>
          <w:p w14:paraId="77545D38">
            <w:pPr>
              <w:spacing w:line="594" w:lineRule="exact"/>
              <w:jc w:val="center"/>
              <w:rPr>
                <w:rFonts w:ascii="方正仿宋_GBK" w:eastAsia="方正仿宋_GBK"/>
                <w:color w:val="FF0000"/>
                <w:kern w:val="0"/>
                <w:sz w:val="32"/>
                <w:szCs w:val="32"/>
              </w:rPr>
            </w:pPr>
          </w:p>
        </w:tc>
      </w:tr>
      <w:tr w14:paraId="7F37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0B8738F6">
            <w:pPr>
              <w:spacing w:line="594" w:lineRule="exact"/>
              <w:ind w:firstLine="596" w:firstLineChars="200"/>
              <w:rPr>
                <w:rFonts w:ascii="方正仿宋_GBK" w:eastAsia="方正仿宋_GBK"/>
                <w:kern w:val="0"/>
                <w:sz w:val="32"/>
                <w:szCs w:val="32"/>
              </w:rPr>
            </w:pPr>
            <w:r>
              <w:rPr>
                <w:rFonts w:hint="eastAsia" w:ascii="方正仿宋_GBK" w:eastAsia="方正仿宋_GBK"/>
                <w:kern w:val="0"/>
                <w:sz w:val="32"/>
                <w:szCs w:val="32"/>
              </w:rPr>
              <w:t>......</w:t>
            </w:r>
          </w:p>
        </w:tc>
        <w:tc>
          <w:tcPr>
            <w:tcW w:w="1410" w:type="dxa"/>
          </w:tcPr>
          <w:p w14:paraId="4ECB9DB9">
            <w:pPr>
              <w:spacing w:line="594" w:lineRule="exact"/>
              <w:ind w:firstLine="596" w:firstLineChars="200"/>
              <w:rPr>
                <w:rFonts w:ascii="方正仿宋_GBK" w:eastAsia="方正仿宋_GBK"/>
                <w:kern w:val="0"/>
                <w:sz w:val="32"/>
                <w:szCs w:val="32"/>
              </w:rPr>
            </w:pPr>
          </w:p>
        </w:tc>
        <w:tc>
          <w:tcPr>
            <w:tcW w:w="915" w:type="dxa"/>
          </w:tcPr>
          <w:p w14:paraId="08D31F16">
            <w:pPr>
              <w:spacing w:line="594" w:lineRule="exact"/>
              <w:ind w:firstLine="596" w:firstLineChars="200"/>
              <w:rPr>
                <w:rFonts w:ascii="方正仿宋_GBK" w:eastAsia="方正仿宋_GBK"/>
                <w:kern w:val="0"/>
                <w:sz w:val="32"/>
                <w:szCs w:val="32"/>
              </w:rPr>
            </w:pPr>
          </w:p>
        </w:tc>
        <w:tc>
          <w:tcPr>
            <w:tcW w:w="1461" w:type="dxa"/>
          </w:tcPr>
          <w:p w14:paraId="45F31A3F">
            <w:pPr>
              <w:spacing w:line="594" w:lineRule="exact"/>
              <w:ind w:firstLine="596" w:firstLineChars="200"/>
              <w:rPr>
                <w:rFonts w:ascii="方正仿宋_GBK" w:eastAsia="方正仿宋_GBK"/>
                <w:kern w:val="0"/>
                <w:sz w:val="32"/>
                <w:szCs w:val="32"/>
              </w:rPr>
            </w:pPr>
          </w:p>
        </w:tc>
        <w:tc>
          <w:tcPr>
            <w:tcW w:w="1548" w:type="dxa"/>
          </w:tcPr>
          <w:p w14:paraId="4B4E22DB">
            <w:pPr>
              <w:spacing w:line="594" w:lineRule="exact"/>
              <w:ind w:firstLine="596" w:firstLineChars="200"/>
              <w:rPr>
                <w:rFonts w:ascii="方正仿宋_GBK" w:eastAsia="方正仿宋_GBK"/>
                <w:kern w:val="0"/>
                <w:sz w:val="32"/>
                <w:szCs w:val="32"/>
              </w:rPr>
            </w:pPr>
          </w:p>
        </w:tc>
        <w:tc>
          <w:tcPr>
            <w:tcW w:w="2127" w:type="dxa"/>
          </w:tcPr>
          <w:p w14:paraId="10901ABE">
            <w:pPr>
              <w:spacing w:line="594" w:lineRule="exact"/>
              <w:ind w:firstLine="596" w:firstLineChars="200"/>
              <w:rPr>
                <w:rFonts w:ascii="方正仿宋_GBK" w:eastAsia="方正仿宋_GBK"/>
                <w:kern w:val="0"/>
                <w:sz w:val="32"/>
                <w:szCs w:val="32"/>
              </w:rPr>
            </w:pPr>
          </w:p>
        </w:tc>
      </w:tr>
      <w:tr w14:paraId="0471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306DF8ED">
            <w:pPr>
              <w:spacing w:line="594" w:lineRule="exact"/>
              <w:ind w:firstLine="596" w:firstLineChars="200"/>
              <w:rPr>
                <w:rFonts w:ascii="方正仿宋_GBK" w:eastAsia="方正仿宋_GBK"/>
                <w:kern w:val="0"/>
                <w:sz w:val="32"/>
                <w:szCs w:val="32"/>
              </w:rPr>
            </w:pPr>
          </w:p>
        </w:tc>
        <w:tc>
          <w:tcPr>
            <w:tcW w:w="1410" w:type="dxa"/>
          </w:tcPr>
          <w:p w14:paraId="58063A3A">
            <w:pPr>
              <w:spacing w:line="594" w:lineRule="exact"/>
              <w:ind w:firstLine="596" w:firstLineChars="200"/>
              <w:rPr>
                <w:rFonts w:ascii="方正仿宋_GBK" w:eastAsia="方正仿宋_GBK"/>
                <w:kern w:val="0"/>
                <w:sz w:val="32"/>
                <w:szCs w:val="32"/>
              </w:rPr>
            </w:pPr>
          </w:p>
        </w:tc>
        <w:tc>
          <w:tcPr>
            <w:tcW w:w="915" w:type="dxa"/>
          </w:tcPr>
          <w:p w14:paraId="2B183C67">
            <w:pPr>
              <w:spacing w:line="594" w:lineRule="exact"/>
              <w:ind w:firstLine="596" w:firstLineChars="200"/>
              <w:rPr>
                <w:rFonts w:ascii="方正仿宋_GBK" w:eastAsia="方正仿宋_GBK"/>
                <w:kern w:val="0"/>
                <w:sz w:val="32"/>
                <w:szCs w:val="32"/>
              </w:rPr>
            </w:pPr>
          </w:p>
        </w:tc>
        <w:tc>
          <w:tcPr>
            <w:tcW w:w="1461" w:type="dxa"/>
          </w:tcPr>
          <w:p w14:paraId="5A979CE0">
            <w:pPr>
              <w:spacing w:line="594" w:lineRule="exact"/>
              <w:ind w:firstLine="596" w:firstLineChars="200"/>
              <w:rPr>
                <w:rFonts w:ascii="方正仿宋_GBK" w:eastAsia="方正仿宋_GBK"/>
                <w:kern w:val="0"/>
                <w:sz w:val="32"/>
                <w:szCs w:val="32"/>
              </w:rPr>
            </w:pPr>
          </w:p>
        </w:tc>
        <w:tc>
          <w:tcPr>
            <w:tcW w:w="1548" w:type="dxa"/>
          </w:tcPr>
          <w:p w14:paraId="6A1A5DAC">
            <w:pPr>
              <w:spacing w:line="594" w:lineRule="exact"/>
              <w:ind w:firstLine="596" w:firstLineChars="200"/>
              <w:rPr>
                <w:rFonts w:ascii="方正仿宋_GBK" w:eastAsia="方正仿宋_GBK"/>
                <w:kern w:val="0"/>
                <w:sz w:val="32"/>
                <w:szCs w:val="32"/>
              </w:rPr>
            </w:pPr>
          </w:p>
        </w:tc>
        <w:tc>
          <w:tcPr>
            <w:tcW w:w="2127" w:type="dxa"/>
          </w:tcPr>
          <w:p w14:paraId="26FE0DF9">
            <w:pPr>
              <w:spacing w:line="594" w:lineRule="exact"/>
              <w:ind w:firstLine="596" w:firstLineChars="200"/>
              <w:rPr>
                <w:rFonts w:ascii="方正仿宋_GBK" w:eastAsia="方正仿宋_GBK"/>
                <w:kern w:val="0"/>
                <w:sz w:val="32"/>
                <w:szCs w:val="32"/>
              </w:rPr>
            </w:pPr>
          </w:p>
        </w:tc>
      </w:tr>
      <w:tr w14:paraId="2459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69332DE5">
            <w:pPr>
              <w:spacing w:line="594" w:lineRule="exact"/>
              <w:ind w:firstLine="596" w:firstLineChars="200"/>
              <w:rPr>
                <w:rFonts w:ascii="方正仿宋_GBK" w:eastAsia="方正仿宋_GBK"/>
                <w:kern w:val="0"/>
                <w:sz w:val="32"/>
                <w:szCs w:val="32"/>
              </w:rPr>
            </w:pPr>
          </w:p>
        </w:tc>
        <w:tc>
          <w:tcPr>
            <w:tcW w:w="1410" w:type="dxa"/>
          </w:tcPr>
          <w:p w14:paraId="1E78476E">
            <w:pPr>
              <w:spacing w:line="594" w:lineRule="exact"/>
              <w:ind w:firstLine="596" w:firstLineChars="200"/>
              <w:rPr>
                <w:rFonts w:ascii="方正仿宋_GBK" w:eastAsia="方正仿宋_GBK"/>
                <w:kern w:val="0"/>
                <w:sz w:val="32"/>
                <w:szCs w:val="32"/>
              </w:rPr>
            </w:pPr>
          </w:p>
        </w:tc>
        <w:tc>
          <w:tcPr>
            <w:tcW w:w="915" w:type="dxa"/>
          </w:tcPr>
          <w:p w14:paraId="617688D3">
            <w:pPr>
              <w:spacing w:line="594" w:lineRule="exact"/>
              <w:ind w:firstLine="596" w:firstLineChars="200"/>
              <w:rPr>
                <w:rFonts w:ascii="方正仿宋_GBK" w:eastAsia="方正仿宋_GBK"/>
                <w:kern w:val="0"/>
                <w:sz w:val="32"/>
                <w:szCs w:val="32"/>
              </w:rPr>
            </w:pPr>
          </w:p>
        </w:tc>
        <w:tc>
          <w:tcPr>
            <w:tcW w:w="1461" w:type="dxa"/>
          </w:tcPr>
          <w:p w14:paraId="3F604451">
            <w:pPr>
              <w:spacing w:line="594" w:lineRule="exact"/>
              <w:ind w:firstLine="596" w:firstLineChars="200"/>
              <w:rPr>
                <w:rFonts w:ascii="方正仿宋_GBK" w:eastAsia="方正仿宋_GBK"/>
                <w:kern w:val="0"/>
                <w:sz w:val="32"/>
                <w:szCs w:val="32"/>
              </w:rPr>
            </w:pPr>
          </w:p>
        </w:tc>
        <w:tc>
          <w:tcPr>
            <w:tcW w:w="1548" w:type="dxa"/>
          </w:tcPr>
          <w:p w14:paraId="3C40B9D0">
            <w:pPr>
              <w:spacing w:line="594" w:lineRule="exact"/>
              <w:ind w:firstLine="596" w:firstLineChars="200"/>
              <w:rPr>
                <w:rFonts w:ascii="方正仿宋_GBK" w:eastAsia="方正仿宋_GBK"/>
                <w:kern w:val="0"/>
                <w:sz w:val="32"/>
                <w:szCs w:val="32"/>
              </w:rPr>
            </w:pPr>
          </w:p>
        </w:tc>
        <w:tc>
          <w:tcPr>
            <w:tcW w:w="2127" w:type="dxa"/>
          </w:tcPr>
          <w:p w14:paraId="44C55FF5">
            <w:pPr>
              <w:spacing w:line="594" w:lineRule="exact"/>
              <w:ind w:firstLine="596" w:firstLineChars="200"/>
              <w:rPr>
                <w:rFonts w:ascii="方正仿宋_GBK" w:eastAsia="方正仿宋_GBK"/>
                <w:kern w:val="0"/>
                <w:sz w:val="32"/>
                <w:szCs w:val="32"/>
              </w:rPr>
            </w:pPr>
          </w:p>
        </w:tc>
      </w:tr>
    </w:tbl>
    <w:p w14:paraId="3B3E2313">
      <w:pPr>
        <w:spacing w:line="594" w:lineRule="exact"/>
        <w:ind w:firstLine="596" w:firstLineChars="200"/>
        <w:rPr>
          <w:rFonts w:ascii="方正仿宋_GBK" w:eastAsia="方正仿宋_GBK"/>
          <w:sz w:val="32"/>
          <w:szCs w:val="32"/>
        </w:rPr>
      </w:pPr>
    </w:p>
    <w:p w14:paraId="23A26FC5">
      <w:pPr>
        <w:spacing w:line="594" w:lineRule="exact"/>
        <w:ind w:firstLine="596" w:firstLineChars="200"/>
        <w:rPr>
          <w:rFonts w:ascii="方正仿宋_GBK" w:eastAsia="方正仿宋_GBK"/>
          <w:sz w:val="32"/>
          <w:szCs w:val="32"/>
        </w:rPr>
      </w:pPr>
    </w:p>
    <w:p w14:paraId="7B967AA0">
      <w:pPr>
        <w:spacing w:line="594" w:lineRule="exact"/>
        <w:ind w:firstLine="596" w:firstLineChars="200"/>
        <w:rPr>
          <w:rFonts w:ascii="方正仿宋_GBK" w:eastAsia="方正仿宋_GBK"/>
          <w:sz w:val="32"/>
          <w:szCs w:val="32"/>
        </w:rPr>
      </w:pPr>
    </w:p>
    <w:p w14:paraId="2E5C20A0">
      <w:pPr>
        <w:spacing w:line="594" w:lineRule="exact"/>
        <w:ind w:firstLine="596" w:firstLineChars="200"/>
        <w:jc w:val="right"/>
        <w:rPr>
          <w:rFonts w:ascii="方正仿宋_GBK" w:eastAsia="方正仿宋_GBK"/>
          <w:sz w:val="32"/>
          <w:szCs w:val="32"/>
        </w:rPr>
      </w:pPr>
    </w:p>
    <w:p w14:paraId="6C11441D">
      <w:pPr>
        <w:pStyle w:val="13"/>
        <w:ind w:left="515"/>
      </w:pPr>
    </w:p>
    <w:p w14:paraId="7DD5FB59">
      <w:pPr>
        <w:pStyle w:val="13"/>
        <w:ind w:left="515"/>
      </w:pPr>
    </w:p>
    <w:p w14:paraId="01853FFE">
      <w:pPr>
        <w:pStyle w:val="13"/>
        <w:ind w:left="515"/>
      </w:pPr>
    </w:p>
    <w:p w14:paraId="446AAC4D">
      <w:pPr>
        <w:pStyle w:val="13"/>
        <w:ind w:left="515"/>
      </w:pPr>
    </w:p>
    <w:p w14:paraId="17EB2ADE">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2591BFDE">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71CFA8D1">
      <w:pPr>
        <w:pStyle w:val="13"/>
        <w:ind w:left="515"/>
        <w:sectPr>
          <w:pgSz w:w="11907" w:h="16840"/>
          <w:pgMar w:top="1928" w:right="1446" w:bottom="1644" w:left="1446" w:header="964" w:footer="992" w:gutter="0"/>
          <w:pgNumType w:fmt="numberInDash"/>
          <w:cols w:space="720" w:num="1"/>
          <w:titlePg/>
          <w:docGrid w:type="linesAndChars" w:linePitch="390" w:charSpace="-4594"/>
        </w:sectPr>
      </w:pPr>
    </w:p>
    <w:p w14:paraId="07AECBE2">
      <w:pPr>
        <w:spacing w:line="594" w:lineRule="exact"/>
        <w:rPr>
          <w:rFonts w:ascii="方正仿宋_GBK" w:eastAsia="方正仿宋_GBK"/>
          <w:sz w:val="32"/>
          <w:szCs w:val="32"/>
        </w:rPr>
      </w:pPr>
      <w:r>
        <w:rPr>
          <w:rFonts w:hint="eastAsia" w:ascii="方正仿宋_GBK" w:eastAsia="方正仿宋_GBK"/>
          <w:sz w:val="32"/>
          <w:szCs w:val="32"/>
        </w:rPr>
        <w:t xml:space="preserve">附件十一                              </w:t>
      </w:r>
    </w:p>
    <w:p w14:paraId="35F5AD87">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61B98EBF">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易损配件价格表</w:t>
      </w:r>
    </w:p>
    <w:p w14:paraId="065B35B2">
      <w:pPr>
        <w:spacing w:line="594" w:lineRule="exact"/>
        <w:ind w:firstLine="596" w:firstLineChars="200"/>
        <w:rPr>
          <w:rFonts w:ascii="方正仿宋_GBK" w:eastAsia="方正仿宋_GBK"/>
          <w:sz w:val="32"/>
          <w:szCs w:val="32"/>
        </w:rPr>
      </w:pPr>
    </w:p>
    <w:p w14:paraId="5F3E727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设备名称：                                  单位：元</w:t>
      </w:r>
    </w:p>
    <w:tbl>
      <w:tblPr>
        <w:tblStyle w:val="14"/>
        <w:tblW w:w="92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0"/>
        <w:gridCol w:w="915"/>
        <w:gridCol w:w="1461"/>
        <w:gridCol w:w="1548"/>
        <w:gridCol w:w="2127"/>
      </w:tblGrid>
      <w:tr w14:paraId="77DC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621EC625">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易损件名称</w:t>
            </w:r>
          </w:p>
        </w:tc>
        <w:tc>
          <w:tcPr>
            <w:tcW w:w="1410" w:type="dxa"/>
            <w:vAlign w:val="center"/>
          </w:tcPr>
          <w:p w14:paraId="46DF1647">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规格型号</w:t>
            </w:r>
          </w:p>
        </w:tc>
        <w:tc>
          <w:tcPr>
            <w:tcW w:w="915" w:type="dxa"/>
            <w:vAlign w:val="center"/>
          </w:tcPr>
          <w:p w14:paraId="44C2EFEC">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461" w:type="dxa"/>
            <w:vAlign w:val="center"/>
          </w:tcPr>
          <w:p w14:paraId="1E40607D">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原价格</w:t>
            </w:r>
          </w:p>
        </w:tc>
        <w:tc>
          <w:tcPr>
            <w:tcW w:w="1548" w:type="dxa"/>
            <w:vAlign w:val="center"/>
          </w:tcPr>
          <w:p w14:paraId="6BF3758A">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折价</w:t>
            </w:r>
          </w:p>
        </w:tc>
        <w:tc>
          <w:tcPr>
            <w:tcW w:w="2127" w:type="dxa"/>
            <w:vAlign w:val="center"/>
          </w:tcPr>
          <w:p w14:paraId="1A49F515">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7B17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760968FC">
            <w:pPr>
              <w:spacing w:line="594" w:lineRule="exact"/>
              <w:jc w:val="center"/>
              <w:rPr>
                <w:rFonts w:ascii="方正仿宋_GBK" w:eastAsia="方正仿宋_GBK"/>
                <w:kern w:val="0"/>
                <w:sz w:val="32"/>
                <w:szCs w:val="32"/>
              </w:rPr>
            </w:pPr>
          </w:p>
        </w:tc>
        <w:tc>
          <w:tcPr>
            <w:tcW w:w="1410" w:type="dxa"/>
            <w:vAlign w:val="center"/>
          </w:tcPr>
          <w:p w14:paraId="6B4BA3C1">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2379528E">
            <w:pPr>
              <w:spacing w:line="594" w:lineRule="exact"/>
              <w:jc w:val="center"/>
              <w:rPr>
                <w:rFonts w:ascii="方正仿宋_GBK" w:eastAsia="方正仿宋_GBK"/>
                <w:color w:val="FF0000"/>
                <w:kern w:val="0"/>
                <w:sz w:val="32"/>
                <w:szCs w:val="32"/>
              </w:rPr>
            </w:pPr>
          </w:p>
        </w:tc>
        <w:tc>
          <w:tcPr>
            <w:tcW w:w="1461" w:type="dxa"/>
            <w:vAlign w:val="center"/>
          </w:tcPr>
          <w:p w14:paraId="020C35BC">
            <w:pPr>
              <w:spacing w:line="594" w:lineRule="exact"/>
              <w:jc w:val="center"/>
              <w:rPr>
                <w:rFonts w:ascii="方正仿宋_GBK" w:eastAsia="方正仿宋_GBK"/>
                <w:color w:val="FF0000"/>
                <w:kern w:val="0"/>
                <w:sz w:val="32"/>
                <w:szCs w:val="32"/>
              </w:rPr>
            </w:pPr>
          </w:p>
        </w:tc>
        <w:tc>
          <w:tcPr>
            <w:tcW w:w="1548" w:type="dxa"/>
            <w:vAlign w:val="center"/>
          </w:tcPr>
          <w:p w14:paraId="5DE2D2C2">
            <w:pPr>
              <w:spacing w:line="594" w:lineRule="exact"/>
              <w:jc w:val="center"/>
              <w:rPr>
                <w:rFonts w:ascii="方正仿宋_GBK" w:eastAsia="方正仿宋_GBK"/>
                <w:color w:val="FF0000"/>
                <w:kern w:val="0"/>
                <w:sz w:val="32"/>
                <w:szCs w:val="32"/>
              </w:rPr>
            </w:pPr>
          </w:p>
        </w:tc>
        <w:tc>
          <w:tcPr>
            <w:tcW w:w="2127" w:type="dxa"/>
            <w:vAlign w:val="center"/>
          </w:tcPr>
          <w:p w14:paraId="6F064C9C">
            <w:pPr>
              <w:spacing w:line="594" w:lineRule="exact"/>
              <w:jc w:val="center"/>
              <w:rPr>
                <w:rFonts w:ascii="方正仿宋_GBK" w:eastAsia="方正仿宋_GBK"/>
                <w:color w:val="FF0000"/>
                <w:kern w:val="0"/>
                <w:sz w:val="32"/>
                <w:szCs w:val="32"/>
              </w:rPr>
            </w:pPr>
          </w:p>
        </w:tc>
      </w:tr>
      <w:tr w14:paraId="0F43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06138FEB">
            <w:pPr>
              <w:spacing w:line="594" w:lineRule="exact"/>
              <w:jc w:val="center"/>
              <w:rPr>
                <w:rFonts w:ascii="方正仿宋_GBK" w:eastAsia="方正仿宋_GBK"/>
                <w:kern w:val="0"/>
                <w:sz w:val="32"/>
                <w:szCs w:val="32"/>
              </w:rPr>
            </w:pPr>
          </w:p>
        </w:tc>
        <w:tc>
          <w:tcPr>
            <w:tcW w:w="1410" w:type="dxa"/>
            <w:vAlign w:val="center"/>
          </w:tcPr>
          <w:p w14:paraId="66D3A831">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65B16339">
            <w:pPr>
              <w:spacing w:line="594" w:lineRule="exact"/>
              <w:jc w:val="center"/>
              <w:rPr>
                <w:rFonts w:ascii="方正仿宋_GBK" w:eastAsia="方正仿宋_GBK"/>
                <w:color w:val="FF0000"/>
                <w:kern w:val="0"/>
                <w:sz w:val="32"/>
                <w:szCs w:val="32"/>
              </w:rPr>
            </w:pPr>
          </w:p>
        </w:tc>
        <w:tc>
          <w:tcPr>
            <w:tcW w:w="1461" w:type="dxa"/>
            <w:vAlign w:val="center"/>
          </w:tcPr>
          <w:p w14:paraId="31E91E98">
            <w:pPr>
              <w:spacing w:line="594" w:lineRule="exact"/>
              <w:jc w:val="center"/>
              <w:rPr>
                <w:rFonts w:ascii="方正仿宋_GBK" w:eastAsia="方正仿宋_GBK"/>
                <w:color w:val="FF0000"/>
                <w:kern w:val="0"/>
                <w:sz w:val="32"/>
                <w:szCs w:val="32"/>
              </w:rPr>
            </w:pPr>
          </w:p>
        </w:tc>
        <w:tc>
          <w:tcPr>
            <w:tcW w:w="1548" w:type="dxa"/>
            <w:vAlign w:val="center"/>
          </w:tcPr>
          <w:p w14:paraId="11B64C23">
            <w:pPr>
              <w:spacing w:line="594" w:lineRule="exact"/>
              <w:jc w:val="center"/>
              <w:rPr>
                <w:rFonts w:ascii="方正仿宋_GBK" w:eastAsia="方正仿宋_GBK"/>
                <w:color w:val="FF0000"/>
                <w:kern w:val="0"/>
                <w:sz w:val="32"/>
                <w:szCs w:val="32"/>
              </w:rPr>
            </w:pPr>
          </w:p>
        </w:tc>
        <w:tc>
          <w:tcPr>
            <w:tcW w:w="2127" w:type="dxa"/>
            <w:vAlign w:val="center"/>
          </w:tcPr>
          <w:p w14:paraId="6C1C26C4">
            <w:pPr>
              <w:spacing w:line="594" w:lineRule="exact"/>
              <w:jc w:val="center"/>
              <w:rPr>
                <w:rFonts w:ascii="方正仿宋_GBK" w:eastAsia="方正仿宋_GBK"/>
                <w:color w:val="FF0000"/>
                <w:kern w:val="0"/>
                <w:sz w:val="32"/>
                <w:szCs w:val="32"/>
              </w:rPr>
            </w:pPr>
          </w:p>
        </w:tc>
      </w:tr>
      <w:tr w14:paraId="5647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4906FA39">
            <w:pPr>
              <w:spacing w:line="594" w:lineRule="exact"/>
              <w:ind w:firstLine="596" w:firstLineChars="200"/>
              <w:rPr>
                <w:rFonts w:ascii="方正仿宋_GBK" w:eastAsia="方正仿宋_GBK"/>
                <w:kern w:val="0"/>
                <w:sz w:val="32"/>
                <w:szCs w:val="32"/>
              </w:rPr>
            </w:pPr>
            <w:r>
              <w:rPr>
                <w:rFonts w:hint="eastAsia" w:ascii="方正仿宋_GBK" w:eastAsia="方正仿宋_GBK"/>
                <w:kern w:val="0"/>
                <w:sz w:val="32"/>
                <w:szCs w:val="32"/>
              </w:rPr>
              <w:t>......</w:t>
            </w:r>
          </w:p>
        </w:tc>
        <w:tc>
          <w:tcPr>
            <w:tcW w:w="1410" w:type="dxa"/>
          </w:tcPr>
          <w:p w14:paraId="7051474D">
            <w:pPr>
              <w:spacing w:line="594" w:lineRule="exact"/>
              <w:ind w:firstLine="596" w:firstLineChars="200"/>
              <w:rPr>
                <w:rFonts w:ascii="方正仿宋_GBK" w:eastAsia="方正仿宋_GBK"/>
                <w:kern w:val="0"/>
                <w:sz w:val="32"/>
                <w:szCs w:val="32"/>
              </w:rPr>
            </w:pPr>
          </w:p>
        </w:tc>
        <w:tc>
          <w:tcPr>
            <w:tcW w:w="915" w:type="dxa"/>
          </w:tcPr>
          <w:p w14:paraId="7BD372B1">
            <w:pPr>
              <w:spacing w:line="594" w:lineRule="exact"/>
              <w:ind w:firstLine="596" w:firstLineChars="200"/>
              <w:rPr>
                <w:rFonts w:ascii="方正仿宋_GBK" w:eastAsia="方正仿宋_GBK"/>
                <w:kern w:val="0"/>
                <w:sz w:val="32"/>
                <w:szCs w:val="32"/>
              </w:rPr>
            </w:pPr>
          </w:p>
        </w:tc>
        <w:tc>
          <w:tcPr>
            <w:tcW w:w="1461" w:type="dxa"/>
          </w:tcPr>
          <w:p w14:paraId="32EA3F91">
            <w:pPr>
              <w:spacing w:line="594" w:lineRule="exact"/>
              <w:ind w:firstLine="596" w:firstLineChars="200"/>
              <w:rPr>
                <w:rFonts w:ascii="方正仿宋_GBK" w:eastAsia="方正仿宋_GBK"/>
                <w:kern w:val="0"/>
                <w:sz w:val="32"/>
                <w:szCs w:val="32"/>
              </w:rPr>
            </w:pPr>
          </w:p>
        </w:tc>
        <w:tc>
          <w:tcPr>
            <w:tcW w:w="1548" w:type="dxa"/>
          </w:tcPr>
          <w:p w14:paraId="12250F30">
            <w:pPr>
              <w:spacing w:line="594" w:lineRule="exact"/>
              <w:ind w:firstLine="596" w:firstLineChars="200"/>
              <w:rPr>
                <w:rFonts w:ascii="方正仿宋_GBK" w:eastAsia="方正仿宋_GBK"/>
                <w:kern w:val="0"/>
                <w:sz w:val="32"/>
                <w:szCs w:val="32"/>
              </w:rPr>
            </w:pPr>
          </w:p>
        </w:tc>
        <w:tc>
          <w:tcPr>
            <w:tcW w:w="2127" w:type="dxa"/>
          </w:tcPr>
          <w:p w14:paraId="726277F8">
            <w:pPr>
              <w:spacing w:line="594" w:lineRule="exact"/>
              <w:ind w:firstLine="596" w:firstLineChars="200"/>
              <w:rPr>
                <w:rFonts w:ascii="方正仿宋_GBK" w:eastAsia="方正仿宋_GBK"/>
                <w:kern w:val="0"/>
                <w:sz w:val="32"/>
                <w:szCs w:val="32"/>
              </w:rPr>
            </w:pPr>
          </w:p>
        </w:tc>
      </w:tr>
      <w:tr w14:paraId="50B7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78BE98B0">
            <w:pPr>
              <w:spacing w:line="594" w:lineRule="exact"/>
              <w:ind w:firstLine="596" w:firstLineChars="200"/>
              <w:rPr>
                <w:rFonts w:ascii="方正仿宋_GBK" w:eastAsia="方正仿宋_GBK"/>
                <w:kern w:val="0"/>
                <w:sz w:val="32"/>
                <w:szCs w:val="32"/>
              </w:rPr>
            </w:pPr>
          </w:p>
        </w:tc>
        <w:tc>
          <w:tcPr>
            <w:tcW w:w="1410" w:type="dxa"/>
          </w:tcPr>
          <w:p w14:paraId="79D80036">
            <w:pPr>
              <w:spacing w:line="594" w:lineRule="exact"/>
              <w:ind w:firstLine="596" w:firstLineChars="200"/>
              <w:rPr>
                <w:rFonts w:ascii="方正仿宋_GBK" w:eastAsia="方正仿宋_GBK"/>
                <w:kern w:val="0"/>
                <w:sz w:val="32"/>
                <w:szCs w:val="32"/>
              </w:rPr>
            </w:pPr>
          </w:p>
        </w:tc>
        <w:tc>
          <w:tcPr>
            <w:tcW w:w="915" w:type="dxa"/>
          </w:tcPr>
          <w:p w14:paraId="40BA55F4">
            <w:pPr>
              <w:spacing w:line="594" w:lineRule="exact"/>
              <w:ind w:firstLine="596" w:firstLineChars="200"/>
              <w:rPr>
                <w:rFonts w:ascii="方正仿宋_GBK" w:eastAsia="方正仿宋_GBK"/>
                <w:kern w:val="0"/>
                <w:sz w:val="32"/>
                <w:szCs w:val="32"/>
              </w:rPr>
            </w:pPr>
          </w:p>
        </w:tc>
        <w:tc>
          <w:tcPr>
            <w:tcW w:w="1461" w:type="dxa"/>
          </w:tcPr>
          <w:p w14:paraId="2162CC8C">
            <w:pPr>
              <w:spacing w:line="594" w:lineRule="exact"/>
              <w:ind w:firstLine="596" w:firstLineChars="200"/>
              <w:rPr>
                <w:rFonts w:ascii="方正仿宋_GBK" w:eastAsia="方正仿宋_GBK"/>
                <w:kern w:val="0"/>
                <w:sz w:val="32"/>
                <w:szCs w:val="32"/>
              </w:rPr>
            </w:pPr>
          </w:p>
        </w:tc>
        <w:tc>
          <w:tcPr>
            <w:tcW w:w="1548" w:type="dxa"/>
          </w:tcPr>
          <w:p w14:paraId="05D1231A">
            <w:pPr>
              <w:spacing w:line="594" w:lineRule="exact"/>
              <w:ind w:firstLine="596" w:firstLineChars="200"/>
              <w:rPr>
                <w:rFonts w:ascii="方正仿宋_GBK" w:eastAsia="方正仿宋_GBK"/>
                <w:kern w:val="0"/>
                <w:sz w:val="32"/>
                <w:szCs w:val="32"/>
              </w:rPr>
            </w:pPr>
          </w:p>
        </w:tc>
        <w:tc>
          <w:tcPr>
            <w:tcW w:w="2127" w:type="dxa"/>
          </w:tcPr>
          <w:p w14:paraId="4C171EC9">
            <w:pPr>
              <w:spacing w:line="594" w:lineRule="exact"/>
              <w:ind w:firstLine="596" w:firstLineChars="200"/>
              <w:rPr>
                <w:rFonts w:ascii="方正仿宋_GBK" w:eastAsia="方正仿宋_GBK"/>
                <w:kern w:val="0"/>
                <w:sz w:val="32"/>
                <w:szCs w:val="32"/>
              </w:rPr>
            </w:pPr>
          </w:p>
        </w:tc>
      </w:tr>
      <w:tr w14:paraId="3348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26D4B028">
            <w:pPr>
              <w:spacing w:line="594" w:lineRule="exact"/>
              <w:ind w:firstLine="596" w:firstLineChars="200"/>
              <w:rPr>
                <w:rFonts w:ascii="方正仿宋_GBK" w:eastAsia="方正仿宋_GBK"/>
                <w:kern w:val="0"/>
                <w:sz w:val="32"/>
                <w:szCs w:val="32"/>
              </w:rPr>
            </w:pPr>
          </w:p>
        </w:tc>
        <w:tc>
          <w:tcPr>
            <w:tcW w:w="1410" w:type="dxa"/>
          </w:tcPr>
          <w:p w14:paraId="1E24FD90">
            <w:pPr>
              <w:spacing w:line="594" w:lineRule="exact"/>
              <w:ind w:firstLine="596" w:firstLineChars="200"/>
              <w:rPr>
                <w:rFonts w:ascii="方正仿宋_GBK" w:eastAsia="方正仿宋_GBK"/>
                <w:kern w:val="0"/>
                <w:sz w:val="32"/>
                <w:szCs w:val="32"/>
              </w:rPr>
            </w:pPr>
          </w:p>
        </w:tc>
        <w:tc>
          <w:tcPr>
            <w:tcW w:w="915" w:type="dxa"/>
          </w:tcPr>
          <w:p w14:paraId="4922945D">
            <w:pPr>
              <w:spacing w:line="594" w:lineRule="exact"/>
              <w:ind w:firstLine="596" w:firstLineChars="200"/>
              <w:rPr>
                <w:rFonts w:ascii="方正仿宋_GBK" w:eastAsia="方正仿宋_GBK"/>
                <w:kern w:val="0"/>
                <w:sz w:val="32"/>
                <w:szCs w:val="32"/>
              </w:rPr>
            </w:pPr>
          </w:p>
        </w:tc>
        <w:tc>
          <w:tcPr>
            <w:tcW w:w="1461" w:type="dxa"/>
          </w:tcPr>
          <w:p w14:paraId="7E5A9A32">
            <w:pPr>
              <w:spacing w:line="594" w:lineRule="exact"/>
              <w:ind w:firstLine="596" w:firstLineChars="200"/>
              <w:rPr>
                <w:rFonts w:ascii="方正仿宋_GBK" w:eastAsia="方正仿宋_GBK"/>
                <w:kern w:val="0"/>
                <w:sz w:val="32"/>
                <w:szCs w:val="32"/>
              </w:rPr>
            </w:pPr>
          </w:p>
        </w:tc>
        <w:tc>
          <w:tcPr>
            <w:tcW w:w="1548" w:type="dxa"/>
          </w:tcPr>
          <w:p w14:paraId="558D9790">
            <w:pPr>
              <w:spacing w:line="594" w:lineRule="exact"/>
              <w:ind w:firstLine="596" w:firstLineChars="200"/>
              <w:rPr>
                <w:rFonts w:ascii="方正仿宋_GBK" w:eastAsia="方正仿宋_GBK"/>
                <w:kern w:val="0"/>
                <w:sz w:val="32"/>
                <w:szCs w:val="32"/>
              </w:rPr>
            </w:pPr>
          </w:p>
        </w:tc>
        <w:tc>
          <w:tcPr>
            <w:tcW w:w="2127" w:type="dxa"/>
          </w:tcPr>
          <w:p w14:paraId="5374BD54">
            <w:pPr>
              <w:spacing w:line="594" w:lineRule="exact"/>
              <w:ind w:firstLine="596" w:firstLineChars="200"/>
              <w:rPr>
                <w:rFonts w:ascii="方正仿宋_GBK" w:eastAsia="方正仿宋_GBK"/>
                <w:kern w:val="0"/>
                <w:sz w:val="32"/>
                <w:szCs w:val="32"/>
              </w:rPr>
            </w:pPr>
          </w:p>
        </w:tc>
      </w:tr>
    </w:tbl>
    <w:p w14:paraId="685E2A1A">
      <w:pPr>
        <w:spacing w:line="594" w:lineRule="exact"/>
        <w:ind w:firstLine="596" w:firstLineChars="200"/>
        <w:rPr>
          <w:rFonts w:ascii="方正仿宋_GBK" w:eastAsia="方正仿宋_GBK"/>
          <w:sz w:val="32"/>
          <w:szCs w:val="32"/>
        </w:rPr>
      </w:pPr>
    </w:p>
    <w:p w14:paraId="0F33E375">
      <w:pPr>
        <w:spacing w:line="594" w:lineRule="exact"/>
        <w:ind w:firstLine="596" w:firstLineChars="200"/>
        <w:rPr>
          <w:rFonts w:ascii="方正仿宋_GBK" w:eastAsia="方正仿宋_GBK"/>
          <w:sz w:val="32"/>
          <w:szCs w:val="32"/>
        </w:rPr>
      </w:pPr>
    </w:p>
    <w:p w14:paraId="7C87D46B">
      <w:pPr>
        <w:spacing w:line="594" w:lineRule="exact"/>
        <w:ind w:firstLine="596" w:firstLineChars="200"/>
        <w:rPr>
          <w:rFonts w:ascii="方正仿宋_GBK" w:eastAsia="方正仿宋_GBK"/>
          <w:sz w:val="32"/>
          <w:szCs w:val="32"/>
        </w:rPr>
      </w:pPr>
    </w:p>
    <w:p w14:paraId="2ADF1C22">
      <w:pPr>
        <w:spacing w:line="594" w:lineRule="exact"/>
        <w:ind w:firstLine="596" w:firstLineChars="200"/>
        <w:jc w:val="right"/>
        <w:rPr>
          <w:rFonts w:ascii="方正仿宋_GBK" w:eastAsia="方正仿宋_GBK"/>
          <w:sz w:val="32"/>
          <w:szCs w:val="32"/>
        </w:rPr>
      </w:pPr>
    </w:p>
    <w:p w14:paraId="44C2AA75">
      <w:pPr>
        <w:pStyle w:val="13"/>
        <w:ind w:left="515"/>
      </w:pPr>
    </w:p>
    <w:p w14:paraId="475819E9">
      <w:pPr>
        <w:pStyle w:val="13"/>
        <w:ind w:left="515"/>
      </w:pPr>
    </w:p>
    <w:p w14:paraId="03C52604">
      <w:pPr>
        <w:pStyle w:val="13"/>
        <w:ind w:left="515"/>
      </w:pPr>
    </w:p>
    <w:p w14:paraId="42D9B311">
      <w:pPr>
        <w:pStyle w:val="13"/>
        <w:ind w:left="515"/>
      </w:pPr>
    </w:p>
    <w:p w14:paraId="23B6F01F">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08002282">
      <w:pPr>
        <w:spacing w:line="594" w:lineRule="exact"/>
        <w:ind w:firstLine="596" w:firstLineChars="200"/>
        <w:jc w:val="right"/>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32"/>
          <w:szCs w:val="32"/>
        </w:rPr>
        <w:t>年   月   日</w:t>
      </w:r>
    </w:p>
    <w:p w14:paraId="3B772D5E">
      <w:pPr>
        <w:spacing w:line="594" w:lineRule="exact"/>
        <w:rPr>
          <w:rFonts w:ascii="方正仿宋_GBK" w:eastAsia="方正仿宋_GBK"/>
          <w:sz w:val="32"/>
          <w:szCs w:val="32"/>
        </w:rPr>
      </w:pPr>
      <w:r>
        <w:rPr>
          <w:rFonts w:hint="eastAsia" w:ascii="方正仿宋_GBK" w:eastAsia="方正仿宋_GBK"/>
          <w:sz w:val="32"/>
          <w:szCs w:val="32"/>
        </w:rPr>
        <w:t xml:space="preserve">附件十二                               </w:t>
      </w:r>
    </w:p>
    <w:p w14:paraId="05E90CD2">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项目报价表</w:t>
      </w:r>
    </w:p>
    <w:p w14:paraId="382D3F84">
      <w:pPr>
        <w:spacing w:line="594" w:lineRule="exact"/>
        <w:ind w:firstLine="676" w:firstLineChars="200"/>
        <w:jc w:val="center"/>
        <w:rPr>
          <w:rFonts w:ascii="方正仿宋_GBK" w:eastAsia="方正仿宋_GBK"/>
          <w:sz w:val="36"/>
          <w:szCs w:val="36"/>
        </w:rPr>
      </w:pPr>
    </w:p>
    <w:p w14:paraId="37A6F19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招标项目名称：                            </w:t>
      </w:r>
    </w:p>
    <w:tbl>
      <w:tblPr>
        <w:tblStyle w:val="14"/>
        <w:tblW w:w="957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385"/>
        <w:gridCol w:w="1815"/>
        <w:gridCol w:w="983"/>
        <w:gridCol w:w="1559"/>
        <w:gridCol w:w="1418"/>
      </w:tblGrid>
      <w:tr w14:paraId="1EC2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1410" w:type="dxa"/>
            <w:vAlign w:val="center"/>
          </w:tcPr>
          <w:p w14:paraId="0C846311">
            <w:pPr>
              <w:spacing w:line="594" w:lineRule="exact"/>
              <w:jc w:val="center"/>
              <w:rPr>
                <w:rFonts w:ascii="方正仿宋_GBK" w:eastAsia="方正仿宋_GBK"/>
                <w:sz w:val="32"/>
                <w:szCs w:val="32"/>
              </w:rPr>
            </w:pPr>
            <w:r>
              <w:rPr>
                <w:rFonts w:hint="eastAsia" w:ascii="方正仿宋_GBK" w:eastAsia="方正仿宋_GBK"/>
                <w:sz w:val="32"/>
                <w:szCs w:val="32"/>
              </w:rPr>
              <w:t>货物名称</w:t>
            </w:r>
          </w:p>
        </w:tc>
        <w:tc>
          <w:tcPr>
            <w:tcW w:w="2385" w:type="dxa"/>
            <w:vAlign w:val="center"/>
          </w:tcPr>
          <w:p w14:paraId="4AD9E0EE">
            <w:pPr>
              <w:spacing w:line="594" w:lineRule="exact"/>
              <w:jc w:val="center"/>
              <w:rPr>
                <w:rFonts w:ascii="方正仿宋_GBK" w:eastAsia="方正仿宋_GBK"/>
                <w:sz w:val="32"/>
                <w:szCs w:val="32"/>
              </w:rPr>
            </w:pPr>
            <w:r>
              <w:rPr>
                <w:rFonts w:hint="eastAsia" w:ascii="方正仿宋_GBK" w:eastAsia="方正仿宋_GBK"/>
                <w:sz w:val="32"/>
                <w:szCs w:val="32"/>
              </w:rPr>
              <w:t>品牌及规格型号</w:t>
            </w:r>
          </w:p>
        </w:tc>
        <w:tc>
          <w:tcPr>
            <w:tcW w:w="1815" w:type="dxa"/>
            <w:vAlign w:val="center"/>
          </w:tcPr>
          <w:p w14:paraId="560C00DC">
            <w:pPr>
              <w:spacing w:line="594" w:lineRule="exact"/>
              <w:jc w:val="center"/>
              <w:rPr>
                <w:rFonts w:ascii="方正仿宋_GBK" w:eastAsia="方正仿宋_GBK"/>
                <w:sz w:val="32"/>
                <w:szCs w:val="32"/>
              </w:rPr>
            </w:pPr>
            <w:r>
              <w:rPr>
                <w:rFonts w:hint="eastAsia" w:ascii="方正仿宋_GBK" w:eastAsia="方正仿宋_GBK"/>
                <w:sz w:val="32"/>
                <w:szCs w:val="32"/>
              </w:rPr>
              <w:t>制造商</w:t>
            </w:r>
          </w:p>
        </w:tc>
        <w:tc>
          <w:tcPr>
            <w:tcW w:w="983" w:type="dxa"/>
            <w:vAlign w:val="center"/>
          </w:tcPr>
          <w:p w14:paraId="7C688FAC">
            <w:pPr>
              <w:spacing w:line="594" w:lineRule="exact"/>
              <w:jc w:val="center"/>
              <w:rPr>
                <w:rFonts w:ascii="方正仿宋_GBK" w:eastAsia="方正仿宋_GBK"/>
                <w:sz w:val="32"/>
                <w:szCs w:val="32"/>
              </w:rPr>
            </w:pPr>
            <w:r>
              <w:rPr>
                <w:rFonts w:hint="eastAsia" w:ascii="方正仿宋_GBK" w:eastAsia="方正仿宋_GBK"/>
                <w:sz w:val="32"/>
                <w:szCs w:val="32"/>
              </w:rPr>
              <w:t>数量</w:t>
            </w:r>
          </w:p>
        </w:tc>
        <w:tc>
          <w:tcPr>
            <w:tcW w:w="1559" w:type="dxa"/>
            <w:vAlign w:val="center"/>
          </w:tcPr>
          <w:p w14:paraId="099C21C0">
            <w:pPr>
              <w:spacing w:line="594" w:lineRule="exact"/>
              <w:jc w:val="center"/>
              <w:rPr>
                <w:rFonts w:ascii="方正仿宋_GBK" w:eastAsia="方正仿宋_GBK"/>
                <w:sz w:val="32"/>
                <w:szCs w:val="32"/>
              </w:rPr>
            </w:pPr>
            <w:r>
              <w:rPr>
                <w:rFonts w:hint="eastAsia" w:ascii="方正仿宋_GBK" w:eastAsia="方正仿宋_GBK"/>
                <w:sz w:val="32"/>
                <w:szCs w:val="32"/>
              </w:rPr>
              <w:t>单价（元）</w:t>
            </w:r>
          </w:p>
        </w:tc>
        <w:tc>
          <w:tcPr>
            <w:tcW w:w="1418" w:type="dxa"/>
            <w:vAlign w:val="center"/>
          </w:tcPr>
          <w:p w14:paraId="3EB9A8E3">
            <w:pPr>
              <w:spacing w:line="594" w:lineRule="exact"/>
              <w:jc w:val="center"/>
              <w:rPr>
                <w:rFonts w:ascii="方正仿宋_GBK" w:eastAsia="方正仿宋_GBK"/>
                <w:sz w:val="32"/>
                <w:szCs w:val="32"/>
              </w:rPr>
            </w:pPr>
            <w:r>
              <w:rPr>
                <w:rFonts w:hint="eastAsia" w:ascii="方正仿宋_GBK" w:eastAsia="方正仿宋_GBK"/>
                <w:sz w:val="32"/>
                <w:szCs w:val="32"/>
              </w:rPr>
              <w:t>小计（元）</w:t>
            </w:r>
          </w:p>
        </w:tc>
      </w:tr>
      <w:tr w14:paraId="4F35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7ECB1AE9">
            <w:pPr>
              <w:spacing w:line="594" w:lineRule="exact"/>
              <w:ind w:firstLine="596" w:firstLineChars="200"/>
              <w:rPr>
                <w:rFonts w:ascii="方正仿宋_GBK" w:eastAsia="方正仿宋_GBK"/>
                <w:sz w:val="32"/>
                <w:szCs w:val="32"/>
              </w:rPr>
            </w:pPr>
          </w:p>
        </w:tc>
        <w:tc>
          <w:tcPr>
            <w:tcW w:w="2385" w:type="dxa"/>
            <w:vAlign w:val="center"/>
          </w:tcPr>
          <w:p w14:paraId="2E2DD1D6">
            <w:pPr>
              <w:spacing w:line="594" w:lineRule="exact"/>
              <w:ind w:firstLine="596" w:firstLineChars="200"/>
              <w:rPr>
                <w:rFonts w:ascii="方正仿宋_GBK" w:eastAsia="方正仿宋_GBK"/>
                <w:sz w:val="32"/>
                <w:szCs w:val="32"/>
              </w:rPr>
            </w:pPr>
          </w:p>
        </w:tc>
        <w:tc>
          <w:tcPr>
            <w:tcW w:w="1815" w:type="dxa"/>
          </w:tcPr>
          <w:p w14:paraId="388BD200">
            <w:pPr>
              <w:spacing w:line="594" w:lineRule="exact"/>
              <w:ind w:firstLine="596" w:firstLineChars="200"/>
              <w:rPr>
                <w:rFonts w:ascii="方正仿宋_GBK" w:eastAsia="方正仿宋_GBK"/>
                <w:sz w:val="32"/>
                <w:szCs w:val="32"/>
              </w:rPr>
            </w:pPr>
          </w:p>
        </w:tc>
        <w:tc>
          <w:tcPr>
            <w:tcW w:w="983" w:type="dxa"/>
            <w:vAlign w:val="center"/>
          </w:tcPr>
          <w:p w14:paraId="59C76CE5">
            <w:pPr>
              <w:spacing w:line="594" w:lineRule="exact"/>
              <w:ind w:firstLine="596" w:firstLineChars="200"/>
              <w:rPr>
                <w:rFonts w:ascii="方正仿宋_GBK" w:eastAsia="方正仿宋_GBK"/>
                <w:sz w:val="32"/>
                <w:szCs w:val="32"/>
              </w:rPr>
            </w:pPr>
          </w:p>
        </w:tc>
        <w:tc>
          <w:tcPr>
            <w:tcW w:w="1559" w:type="dxa"/>
            <w:vAlign w:val="center"/>
          </w:tcPr>
          <w:p w14:paraId="74432C09">
            <w:pPr>
              <w:spacing w:line="594" w:lineRule="exact"/>
              <w:ind w:firstLine="596" w:firstLineChars="200"/>
              <w:rPr>
                <w:rFonts w:ascii="方正仿宋_GBK" w:eastAsia="方正仿宋_GBK"/>
                <w:sz w:val="32"/>
                <w:szCs w:val="32"/>
              </w:rPr>
            </w:pPr>
          </w:p>
        </w:tc>
        <w:tc>
          <w:tcPr>
            <w:tcW w:w="1418" w:type="dxa"/>
            <w:vAlign w:val="center"/>
          </w:tcPr>
          <w:p w14:paraId="6F889E9C">
            <w:pPr>
              <w:spacing w:line="594" w:lineRule="exact"/>
              <w:ind w:firstLine="596" w:firstLineChars="200"/>
              <w:rPr>
                <w:rFonts w:ascii="方正仿宋_GBK" w:eastAsia="方正仿宋_GBK"/>
                <w:sz w:val="32"/>
                <w:szCs w:val="32"/>
              </w:rPr>
            </w:pPr>
          </w:p>
        </w:tc>
      </w:tr>
      <w:tr w14:paraId="54F5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12AA9B45">
            <w:pPr>
              <w:spacing w:line="594" w:lineRule="exact"/>
              <w:ind w:firstLine="596" w:firstLineChars="200"/>
              <w:rPr>
                <w:rFonts w:ascii="方正仿宋_GBK" w:eastAsia="方正仿宋_GBK"/>
                <w:sz w:val="32"/>
                <w:szCs w:val="32"/>
              </w:rPr>
            </w:pPr>
          </w:p>
        </w:tc>
        <w:tc>
          <w:tcPr>
            <w:tcW w:w="2385" w:type="dxa"/>
            <w:vAlign w:val="center"/>
          </w:tcPr>
          <w:p w14:paraId="5C4397EA">
            <w:pPr>
              <w:spacing w:line="594" w:lineRule="exact"/>
              <w:ind w:firstLine="596" w:firstLineChars="200"/>
              <w:rPr>
                <w:rFonts w:ascii="方正仿宋_GBK" w:eastAsia="方正仿宋_GBK"/>
                <w:sz w:val="32"/>
                <w:szCs w:val="32"/>
              </w:rPr>
            </w:pPr>
          </w:p>
        </w:tc>
        <w:tc>
          <w:tcPr>
            <w:tcW w:w="1815" w:type="dxa"/>
          </w:tcPr>
          <w:p w14:paraId="204A8293">
            <w:pPr>
              <w:spacing w:line="594" w:lineRule="exact"/>
              <w:ind w:firstLine="596" w:firstLineChars="200"/>
              <w:rPr>
                <w:rFonts w:ascii="方正仿宋_GBK" w:eastAsia="方正仿宋_GBK"/>
                <w:sz w:val="32"/>
                <w:szCs w:val="32"/>
              </w:rPr>
            </w:pPr>
          </w:p>
        </w:tc>
        <w:tc>
          <w:tcPr>
            <w:tcW w:w="983" w:type="dxa"/>
            <w:vAlign w:val="center"/>
          </w:tcPr>
          <w:p w14:paraId="1B85BFA3">
            <w:pPr>
              <w:spacing w:line="594" w:lineRule="exact"/>
              <w:ind w:firstLine="596" w:firstLineChars="200"/>
              <w:rPr>
                <w:rFonts w:ascii="方正仿宋_GBK" w:eastAsia="方正仿宋_GBK"/>
                <w:sz w:val="32"/>
                <w:szCs w:val="32"/>
              </w:rPr>
            </w:pPr>
          </w:p>
        </w:tc>
        <w:tc>
          <w:tcPr>
            <w:tcW w:w="1559" w:type="dxa"/>
            <w:vAlign w:val="center"/>
          </w:tcPr>
          <w:p w14:paraId="530E0B13">
            <w:pPr>
              <w:spacing w:line="594" w:lineRule="exact"/>
              <w:ind w:firstLine="596" w:firstLineChars="200"/>
              <w:rPr>
                <w:rFonts w:ascii="方正仿宋_GBK" w:eastAsia="方正仿宋_GBK"/>
                <w:sz w:val="32"/>
                <w:szCs w:val="32"/>
              </w:rPr>
            </w:pPr>
          </w:p>
        </w:tc>
        <w:tc>
          <w:tcPr>
            <w:tcW w:w="1418" w:type="dxa"/>
            <w:vAlign w:val="center"/>
          </w:tcPr>
          <w:p w14:paraId="4F272737">
            <w:pPr>
              <w:spacing w:line="594" w:lineRule="exact"/>
              <w:ind w:firstLine="596" w:firstLineChars="200"/>
              <w:rPr>
                <w:rFonts w:ascii="方正仿宋_GBK" w:eastAsia="方正仿宋_GBK"/>
                <w:sz w:val="32"/>
                <w:szCs w:val="32"/>
              </w:rPr>
            </w:pPr>
          </w:p>
        </w:tc>
      </w:tr>
      <w:tr w14:paraId="484E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00AB9168">
            <w:pPr>
              <w:spacing w:line="594" w:lineRule="exact"/>
              <w:ind w:firstLine="596" w:firstLineChars="200"/>
              <w:rPr>
                <w:rFonts w:ascii="方正仿宋_GBK" w:eastAsia="方正仿宋_GBK"/>
                <w:sz w:val="32"/>
                <w:szCs w:val="32"/>
              </w:rPr>
            </w:pPr>
          </w:p>
        </w:tc>
        <w:tc>
          <w:tcPr>
            <w:tcW w:w="2385" w:type="dxa"/>
            <w:vAlign w:val="center"/>
          </w:tcPr>
          <w:p w14:paraId="70131D6D">
            <w:pPr>
              <w:spacing w:line="594" w:lineRule="exact"/>
              <w:ind w:firstLine="596" w:firstLineChars="200"/>
              <w:rPr>
                <w:rFonts w:ascii="方正仿宋_GBK" w:eastAsia="方正仿宋_GBK"/>
                <w:sz w:val="32"/>
                <w:szCs w:val="32"/>
              </w:rPr>
            </w:pPr>
          </w:p>
        </w:tc>
        <w:tc>
          <w:tcPr>
            <w:tcW w:w="1815" w:type="dxa"/>
          </w:tcPr>
          <w:p w14:paraId="72FAC0A6">
            <w:pPr>
              <w:spacing w:line="594" w:lineRule="exact"/>
              <w:ind w:firstLine="596" w:firstLineChars="200"/>
              <w:rPr>
                <w:rFonts w:ascii="方正仿宋_GBK" w:eastAsia="方正仿宋_GBK"/>
                <w:sz w:val="32"/>
                <w:szCs w:val="32"/>
              </w:rPr>
            </w:pPr>
          </w:p>
        </w:tc>
        <w:tc>
          <w:tcPr>
            <w:tcW w:w="983" w:type="dxa"/>
            <w:vAlign w:val="center"/>
          </w:tcPr>
          <w:p w14:paraId="4B3B14D5">
            <w:pPr>
              <w:spacing w:line="594" w:lineRule="exact"/>
              <w:ind w:firstLine="596" w:firstLineChars="200"/>
              <w:rPr>
                <w:rFonts w:ascii="方正仿宋_GBK" w:eastAsia="方正仿宋_GBK"/>
                <w:sz w:val="32"/>
                <w:szCs w:val="32"/>
              </w:rPr>
            </w:pPr>
          </w:p>
        </w:tc>
        <w:tc>
          <w:tcPr>
            <w:tcW w:w="1559" w:type="dxa"/>
            <w:vAlign w:val="center"/>
          </w:tcPr>
          <w:p w14:paraId="7CB50C9C">
            <w:pPr>
              <w:spacing w:line="594" w:lineRule="exact"/>
              <w:ind w:firstLine="596" w:firstLineChars="200"/>
              <w:rPr>
                <w:rFonts w:ascii="方正仿宋_GBK" w:eastAsia="方正仿宋_GBK"/>
                <w:sz w:val="32"/>
                <w:szCs w:val="32"/>
              </w:rPr>
            </w:pPr>
          </w:p>
        </w:tc>
        <w:tc>
          <w:tcPr>
            <w:tcW w:w="1418" w:type="dxa"/>
            <w:vAlign w:val="center"/>
          </w:tcPr>
          <w:p w14:paraId="08CCE883">
            <w:pPr>
              <w:spacing w:line="594" w:lineRule="exact"/>
              <w:ind w:firstLine="596" w:firstLineChars="200"/>
              <w:rPr>
                <w:rFonts w:ascii="方正仿宋_GBK" w:eastAsia="方正仿宋_GBK"/>
                <w:sz w:val="32"/>
                <w:szCs w:val="32"/>
              </w:rPr>
            </w:pPr>
          </w:p>
        </w:tc>
      </w:tr>
      <w:tr w14:paraId="4EA5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1EAC1AF0">
            <w:pPr>
              <w:spacing w:line="594" w:lineRule="exact"/>
              <w:ind w:firstLine="596" w:firstLineChars="200"/>
              <w:rPr>
                <w:rFonts w:ascii="方正仿宋_GBK" w:eastAsia="方正仿宋_GBK"/>
                <w:sz w:val="32"/>
                <w:szCs w:val="32"/>
              </w:rPr>
            </w:pPr>
          </w:p>
        </w:tc>
        <w:tc>
          <w:tcPr>
            <w:tcW w:w="2385" w:type="dxa"/>
            <w:vAlign w:val="center"/>
          </w:tcPr>
          <w:p w14:paraId="67A6E064">
            <w:pPr>
              <w:spacing w:line="594" w:lineRule="exact"/>
              <w:ind w:firstLine="596" w:firstLineChars="200"/>
              <w:rPr>
                <w:rFonts w:ascii="方正仿宋_GBK" w:eastAsia="方正仿宋_GBK"/>
                <w:sz w:val="32"/>
                <w:szCs w:val="32"/>
              </w:rPr>
            </w:pPr>
          </w:p>
        </w:tc>
        <w:tc>
          <w:tcPr>
            <w:tcW w:w="1815" w:type="dxa"/>
          </w:tcPr>
          <w:p w14:paraId="514DE513">
            <w:pPr>
              <w:spacing w:line="594" w:lineRule="exact"/>
              <w:ind w:firstLine="596" w:firstLineChars="200"/>
              <w:rPr>
                <w:rFonts w:ascii="方正仿宋_GBK" w:eastAsia="方正仿宋_GBK"/>
                <w:sz w:val="32"/>
                <w:szCs w:val="32"/>
              </w:rPr>
            </w:pPr>
          </w:p>
        </w:tc>
        <w:tc>
          <w:tcPr>
            <w:tcW w:w="983" w:type="dxa"/>
            <w:vAlign w:val="center"/>
          </w:tcPr>
          <w:p w14:paraId="66267242">
            <w:pPr>
              <w:spacing w:line="594" w:lineRule="exact"/>
              <w:ind w:firstLine="596" w:firstLineChars="200"/>
              <w:rPr>
                <w:rFonts w:ascii="方正仿宋_GBK" w:eastAsia="方正仿宋_GBK"/>
                <w:sz w:val="32"/>
                <w:szCs w:val="32"/>
              </w:rPr>
            </w:pPr>
          </w:p>
        </w:tc>
        <w:tc>
          <w:tcPr>
            <w:tcW w:w="1559" w:type="dxa"/>
            <w:vAlign w:val="center"/>
          </w:tcPr>
          <w:p w14:paraId="27103A6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c>
          <w:tcPr>
            <w:tcW w:w="1418" w:type="dxa"/>
            <w:vAlign w:val="center"/>
          </w:tcPr>
          <w:p w14:paraId="1EDAC94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r>
      <w:tr w14:paraId="717D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9570" w:type="dxa"/>
            <w:gridSpan w:val="6"/>
          </w:tcPr>
          <w:p w14:paraId="101FCBD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总报价（大写）：                元整；（小写）￥：          元</w:t>
            </w:r>
          </w:p>
        </w:tc>
      </w:tr>
    </w:tbl>
    <w:p w14:paraId="6BE0595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14:paraId="4BEEE7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                     法人或法人授权代表：</w:t>
      </w:r>
    </w:p>
    <w:p w14:paraId="2766F76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                        （签名）</w:t>
      </w:r>
    </w:p>
    <w:p w14:paraId="07CB9BA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14:paraId="3C0472C1">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7D1ADAD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说明：该报价含设计、现场踏勘、采购、运输、安装、调试、培训、验收、税金及达到预定可使用状态的其他各种辅材等所有费用，项目报价表在评审时当众宣读，务必填写清楚，准确无误。</w:t>
      </w:r>
    </w:p>
    <w:p w14:paraId="2054C0D6">
      <w:pPr>
        <w:spacing w:line="594" w:lineRule="exact"/>
        <w:ind w:firstLine="596" w:firstLineChars="200"/>
        <w:rPr>
          <w:rFonts w:ascii="方正仿宋_GBK" w:eastAsia="方正仿宋_GBK"/>
          <w:sz w:val="32"/>
          <w:szCs w:val="32"/>
        </w:rPr>
      </w:pPr>
    </w:p>
    <w:p w14:paraId="4D5846FD">
      <w:pPr>
        <w:spacing w:line="594" w:lineRule="exact"/>
        <w:ind w:firstLine="596" w:firstLineChars="200"/>
        <w:rPr>
          <w:rFonts w:ascii="方正仿宋_GBK" w:eastAsia="方正仿宋_GBK"/>
          <w:sz w:val="32"/>
          <w:szCs w:val="32"/>
        </w:rPr>
      </w:pPr>
    </w:p>
    <w:p w14:paraId="3301B8DD"/>
    <w:p w14:paraId="5F428A10">
      <w:pPr>
        <w:spacing w:line="594" w:lineRule="exact"/>
      </w:pPr>
    </w:p>
    <w:sectPr>
      <w:footerReference r:id="rId16" w:type="first"/>
      <w:pgSz w:w="11907" w:h="16840"/>
      <w:pgMar w:top="1928" w:right="1446" w:bottom="1644" w:left="1446" w:header="964" w:footer="992" w:gutter="0"/>
      <w:pgNumType w:fmt="numberInDash"/>
      <w:cols w:space="720" w:num="1"/>
      <w:titlePg/>
      <w:docGrid w:type="linesAndChars" w:linePitch="390" w:charSpace="-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altName w:val="宋体"/>
    <w:panose1 w:val="00000000000000000000"/>
    <w:charset w:val="86"/>
    <w:family w:val="roman"/>
    <w:pitch w:val="default"/>
    <w:sig w:usb0="00000000" w:usb1="00000000" w:usb2="00000016" w:usb3="00000000" w:csb0="00060007"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89ED">
    <w:pPr>
      <w:pStyle w:val="9"/>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7B38">
    <w:pPr>
      <w:pStyle w:val="9"/>
      <w:jc w:val="center"/>
    </w:pPr>
    <w:r>
      <w:fldChar w:fldCharType="begin"/>
    </w:r>
    <w:r>
      <w:instrText xml:space="preserve"> PAGE   \* MERGEFORMAT </w:instrText>
    </w:r>
    <w:r>
      <w:fldChar w:fldCharType="separate"/>
    </w:r>
    <w:r>
      <w:rPr>
        <w:lang w:val="zh-CN"/>
      </w:rPr>
      <w:t>-</w:t>
    </w:r>
    <w:r>
      <w:t xml:space="preserve"> 21 -</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66C51">
    <w:pPr>
      <w:pStyle w:val="9"/>
      <w:jc w:val="center"/>
    </w:pPr>
    <w:r>
      <w:fldChar w:fldCharType="begin"/>
    </w:r>
    <w:r>
      <w:instrText xml:space="preserve"> PAGE   \* MERGEFORMAT </w:instrText>
    </w:r>
    <w:r>
      <w:fldChar w:fldCharType="separate"/>
    </w:r>
    <w:r>
      <w:rPr>
        <w:lang w:val="zh-CN"/>
      </w:rPr>
      <w:t>-</w:t>
    </w:r>
    <w:r>
      <w:t xml:space="preserve"> 22 -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4E4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E946">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880C">
    <w:pPr>
      <w:pStyle w:val="9"/>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452AD">
    <w:pPr>
      <w:pStyle w:val="9"/>
      <w:jc w:val="center"/>
    </w:pPr>
    <w:r>
      <w:fldChar w:fldCharType="begin"/>
    </w:r>
    <w:r>
      <w:instrText xml:space="preserve"> PAGE   \* MERGEFORMAT </w:instrText>
    </w:r>
    <w:r>
      <w:fldChar w:fldCharType="separate"/>
    </w:r>
    <w:r>
      <w:rPr>
        <w:lang w:val="zh-CN"/>
      </w:rPr>
      <w:t>-</w:t>
    </w:r>
    <w:r>
      <w:t xml:space="preserve"> 11 -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131F">
    <w:pPr>
      <w:pStyle w:val="9"/>
      <w:jc w:val="center"/>
    </w:pPr>
    <w:r>
      <w:fldChar w:fldCharType="begin"/>
    </w:r>
    <w:r>
      <w:instrText xml:space="preserve"> PAGE   \* MERGEFORMAT </w:instrText>
    </w:r>
    <w:r>
      <w:fldChar w:fldCharType="separate"/>
    </w:r>
    <w:r>
      <w:rPr>
        <w:lang w:val="zh-CN"/>
      </w:rPr>
      <w:t>-</w:t>
    </w:r>
    <w:r>
      <w:t xml:space="preserve"> 13 -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636E">
    <w:pPr>
      <w:pStyle w:val="9"/>
      <w:jc w:val="center"/>
    </w:pPr>
    <w:r>
      <w:fldChar w:fldCharType="begin"/>
    </w:r>
    <w:r>
      <w:instrText xml:space="preserve"> PAGE   \* MERGEFORMAT </w:instrText>
    </w:r>
    <w:r>
      <w:fldChar w:fldCharType="separate"/>
    </w:r>
    <w:r>
      <w:rPr>
        <w:lang w:val="zh-CN"/>
      </w:rPr>
      <w:t>-</w:t>
    </w:r>
    <w:r>
      <w:t xml:space="preserve"> 14 -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1AB5">
    <w:pPr>
      <w:pStyle w:val="9"/>
      <w:jc w:val="center"/>
    </w:pPr>
    <w:r>
      <w:fldChar w:fldCharType="begin"/>
    </w:r>
    <w:r>
      <w:instrText xml:space="preserve"> PAGE   \* MERGEFORMAT </w:instrText>
    </w:r>
    <w:r>
      <w:fldChar w:fldCharType="separate"/>
    </w:r>
    <w:r>
      <w:rPr>
        <w:lang w:val="zh-CN"/>
      </w:rPr>
      <w:t>-</w:t>
    </w:r>
    <w:r>
      <w:t xml:space="preserve"> 15 -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18A98">
    <w:pPr>
      <w:pStyle w:val="9"/>
      <w:jc w:val="center"/>
    </w:pPr>
    <w:r>
      <w:fldChar w:fldCharType="begin"/>
    </w:r>
    <w:r>
      <w:instrText xml:space="preserve"> PAGE   \* MERGEFORMAT </w:instrText>
    </w:r>
    <w:r>
      <w:fldChar w:fldCharType="separate"/>
    </w:r>
    <w:r>
      <w:rPr>
        <w:lang w:val="zh-CN"/>
      </w:rPr>
      <w:t>-</w:t>
    </w:r>
    <w:r>
      <w:t xml:space="preserve"> 16 -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FC64">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50A9">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B81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C09EC"/>
    <w:multiLevelType w:val="multilevel"/>
    <w:tmpl w:val="4F3C09EC"/>
    <w:lvl w:ilvl="0" w:tentative="0">
      <w:start w:val="2"/>
      <w:numFmt w:val="japaneseCounting"/>
      <w:lvlText w:val="（%1）"/>
      <w:lvlJc w:val="left"/>
      <w:pPr>
        <w:ind w:left="1229" w:hanging="945"/>
      </w:pPr>
      <w:rPr>
        <w:rFonts w:hint="default"/>
        <w:lang w:val="en-US"/>
      </w:rPr>
    </w:lvl>
    <w:lvl w:ilvl="1" w:tentative="0">
      <w:start w:val="1"/>
      <w:numFmt w:val="lowerLetter"/>
      <w:lvlText w:val="%2)"/>
      <w:lvlJc w:val="left"/>
      <w:pPr>
        <w:ind w:left="1435" w:hanging="420"/>
      </w:pPr>
    </w:lvl>
    <w:lvl w:ilvl="2" w:tentative="0">
      <w:start w:val="1"/>
      <w:numFmt w:val="lowerRoman"/>
      <w:lvlText w:val="%3."/>
      <w:lvlJc w:val="right"/>
      <w:pPr>
        <w:ind w:left="1855" w:hanging="420"/>
      </w:pPr>
    </w:lvl>
    <w:lvl w:ilvl="3" w:tentative="0">
      <w:start w:val="1"/>
      <w:numFmt w:val="decimal"/>
      <w:lvlText w:val="%4."/>
      <w:lvlJc w:val="left"/>
      <w:pPr>
        <w:ind w:left="2275" w:hanging="420"/>
      </w:pPr>
    </w:lvl>
    <w:lvl w:ilvl="4" w:tentative="0">
      <w:start w:val="1"/>
      <w:numFmt w:val="lowerLetter"/>
      <w:lvlText w:val="%5)"/>
      <w:lvlJc w:val="left"/>
      <w:pPr>
        <w:ind w:left="2695" w:hanging="420"/>
      </w:pPr>
    </w:lvl>
    <w:lvl w:ilvl="5" w:tentative="0">
      <w:start w:val="1"/>
      <w:numFmt w:val="lowerRoman"/>
      <w:lvlText w:val="%6."/>
      <w:lvlJc w:val="right"/>
      <w:pPr>
        <w:ind w:left="3115" w:hanging="420"/>
      </w:pPr>
    </w:lvl>
    <w:lvl w:ilvl="6" w:tentative="0">
      <w:start w:val="1"/>
      <w:numFmt w:val="decimal"/>
      <w:lvlText w:val="%7."/>
      <w:lvlJc w:val="left"/>
      <w:pPr>
        <w:ind w:left="3535" w:hanging="420"/>
      </w:pPr>
    </w:lvl>
    <w:lvl w:ilvl="7" w:tentative="0">
      <w:start w:val="1"/>
      <w:numFmt w:val="lowerLetter"/>
      <w:lvlText w:val="%8)"/>
      <w:lvlJc w:val="left"/>
      <w:pPr>
        <w:ind w:left="3955" w:hanging="420"/>
      </w:pPr>
    </w:lvl>
    <w:lvl w:ilvl="8" w:tentative="0">
      <w:start w:val="1"/>
      <w:numFmt w:val="lowerRoman"/>
      <w:lvlText w:val="%9."/>
      <w:lvlJc w:val="right"/>
      <w:pPr>
        <w:ind w:left="43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9"/>
  <w:drawingGridVerticalSpacing w:val="1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MzhjZWNhZDlkZDQ4MzJkNGI2YWVjN2Y1ZTJhMDEifQ=="/>
  </w:docVars>
  <w:rsids>
    <w:rsidRoot w:val="002B0DC7"/>
    <w:rsid w:val="00006467"/>
    <w:rsid w:val="00016FFF"/>
    <w:rsid w:val="00020FF3"/>
    <w:rsid w:val="0002714C"/>
    <w:rsid w:val="0003348A"/>
    <w:rsid w:val="000347FF"/>
    <w:rsid w:val="000436F3"/>
    <w:rsid w:val="000470C2"/>
    <w:rsid w:val="00047E9C"/>
    <w:rsid w:val="00060581"/>
    <w:rsid w:val="00066348"/>
    <w:rsid w:val="00090FCB"/>
    <w:rsid w:val="000943F9"/>
    <w:rsid w:val="000947A9"/>
    <w:rsid w:val="000A1DCE"/>
    <w:rsid w:val="000A65E4"/>
    <w:rsid w:val="000A7156"/>
    <w:rsid w:val="000B2941"/>
    <w:rsid w:val="000B4DA6"/>
    <w:rsid w:val="000B564F"/>
    <w:rsid w:val="000D34A0"/>
    <w:rsid w:val="000E39BD"/>
    <w:rsid w:val="000E5D6A"/>
    <w:rsid w:val="000F0F98"/>
    <w:rsid w:val="000F2C1C"/>
    <w:rsid w:val="0010444F"/>
    <w:rsid w:val="001143FA"/>
    <w:rsid w:val="00115A68"/>
    <w:rsid w:val="00115A7A"/>
    <w:rsid w:val="00117B78"/>
    <w:rsid w:val="001402CA"/>
    <w:rsid w:val="00145A17"/>
    <w:rsid w:val="00154715"/>
    <w:rsid w:val="00154959"/>
    <w:rsid w:val="00154AFB"/>
    <w:rsid w:val="00156AA4"/>
    <w:rsid w:val="0016415F"/>
    <w:rsid w:val="00172ACB"/>
    <w:rsid w:val="00175C92"/>
    <w:rsid w:val="0018195D"/>
    <w:rsid w:val="00183C4F"/>
    <w:rsid w:val="001843E4"/>
    <w:rsid w:val="001923C8"/>
    <w:rsid w:val="0019427F"/>
    <w:rsid w:val="001A07FA"/>
    <w:rsid w:val="001A5CE6"/>
    <w:rsid w:val="001B4065"/>
    <w:rsid w:val="001B555E"/>
    <w:rsid w:val="001C3F70"/>
    <w:rsid w:val="001C49C6"/>
    <w:rsid w:val="001C4E5B"/>
    <w:rsid w:val="001D74B4"/>
    <w:rsid w:val="001E2956"/>
    <w:rsid w:val="001E54FE"/>
    <w:rsid w:val="001E714C"/>
    <w:rsid w:val="001F3441"/>
    <w:rsid w:val="001F65D6"/>
    <w:rsid w:val="0020368D"/>
    <w:rsid w:val="00221842"/>
    <w:rsid w:val="00226D88"/>
    <w:rsid w:val="0023071F"/>
    <w:rsid w:val="002428FA"/>
    <w:rsid w:val="00244648"/>
    <w:rsid w:val="00244F86"/>
    <w:rsid w:val="002452CB"/>
    <w:rsid w:val="00247F2E"/>
    <w:rsid w:val="00247FB6"/>
    <w:rsid w:val="00256301"/>
    <w:rsid w:val="00263EBB"/>
    <w:rsid w:val="002771E6"/>
    <w:rsid w:val="002922F0"/>
    <w:rsid w:val="00295654"/>
    <w:rsid w:val="002A5396"/>
    <w:rsid w:val="002B0DC7"/>
    <w:rsid w:val="002B2E6F"/>
    <w:rsid w:val="002B5427"/>
    <w:rsid w:val="002B6C56"/>
    <w:rsid w:val="002C4116"/>
    <w:rsid w:val="002C7DCD"/>
    <w:rsid w:val="002D2D00"/>
    <w:rsid w:val="002E25B6"/>
    <w:rsid w:val="002E662C"/>
    <w:rsid w:val="002E7069"/>
    <w:rsid w:val="002F08C7"/>
    <w:rsid w:val="002F30B8"/>
    <w:rsid w:val="002F609A"/>
    <w:rsid w:val="002F739D"/>
    <w:rsid w:val="003215FF"/>
    <w:rsid w:val="00322764"/>
    <w:rsid w:val="00351222"/>
    <w:rsid w:val="00352C46"/>
    <w:rsid w:val="00355A2F"/>
    <w:rsid w:val="00360BC6"/>
    <w:rsid w:val="003646C4"/>
    <w:rsid w:val="00364E91"/>
    <w:rsid w:val="00367340"/>
    <w:rsid w:val="003761EE"/>
    <w:rsid w:val="00381EB2"/>
    <w:rsid w:val="00382928"/>
    <w:rsid w:val="0038509D"/>
    <w:rsid w:val="00387961"/>
    <w:rsid w:val="00391B36"/>
    <w:rsid w:val="003A2036"/>
    <w:rsid w:val="003A4B62"/>
    <w:rsid w:val="003B0AD1"/>
    <w:rsid w:val="003B0D47"/>
    <w:rsid w:val="003B1312"/>
    <w:rsid w:val="003C49CE"/>
    <w:rsid w:val="003C4B49"/>
    <w:rsid w:val="003C6D8D"/>
    <w:rsid w:val="003C7E5C"/>
    <w:rsid w:val="003D2637"/>
    <w:rsid w:val="003D525D"/>
    <w:rsid w:val="003D5EB6"/>
    <w:rsid w:val="003E49BB"/>
    <w:rsid w:val="004059E4"/>
    <w:rsid w:val="0040619F"/>
    <w:rsid w:val="00407B46"/>
    <w:rsid w:val="00414322"/>
    <w:rsid w:val="00422874"/>
    <w:rsid w:val="00426248"/>
    <w:rsid w:val="00440EED"/>
    <w:rsid w:val="004418A0"/>
    <w:rsid w:val="00446279"/>
    <w:rsid w:val="004545A8"/>
    <w:rsid w:val="00463D01"/>
    <w:rsid w:val="0046654E"/>
    <w:rsid w:val="00467AE8"/>
    <w:rsid w:val="004701D2"/>
    <w:rsid w:val="004761DC"/>
    <w:rsid w:val="00490344"/>
    <w:rsid w:val="00496E41"/>
    <w:rsid w:val="004A2FC1"/>
    <w:rsid w:val="004A3922"/>
    <w:rsid w:val="004A7806"/>
    <w:rsid w:val="004B28F4"/>
    <w:rsid w:val="004B372D"/>
    <w:rsid w:val="004E2D0F"/>
    <w:rsid w:val="004F52A4"/>
    <w:rsid w:val="00500C9C"/>
    <w:rsid w:val="005049DE"/>
    <w:rsid w:val="00517EC4"/>
    <w:rsid w:val="005224DC"/>
    <w:rsid w:val="00531307"/>
    <w:rsid w:val="0054197E"/>
    <w:rsid w:val="005513BB"/>
    <w:rsid w:val="00552999"/>
    <w:rsid w:val="00556506"/>
    <w:rsid w:val="005623B4"/>
    <w:rsid w:val="00562D21"/>
    <w:rsid w:val="00566B22"/>
    <w:rsid w:val="00571A76"/>
    <w:rsid w:val="00575367"/>
    <w:rsid w:val="00592A0E"/>
    <w:rsid w:val="0059542F"/>
    <w:rsid w:val="005A1488"/>
    <w:rsid w:val="005A262C"/>
    <w:rsid w:val="005A298A"/>
    <w:rsid w:val="005B4FA9"/>
    <w:rsid w:val="005B6833"/>
    <w:rsid w:val="005B7B08"/>
    <w:rsid w:val="005C7F51"/>
    <w:rsid w:val="005D7151"/>
    <w:rsid w:val="005E27F2"/>
    <w:rsid w:val="005E602A"/>
    <w:rsid w:val="005E7ED7"/>
    <w:rsid w:val="005F062B"/>
    <w:rsid w:val="005F2719"/>
    <w:rsid w:val="005F39AE"/>
    <w:rsid w:val="005F794C"/>
    <w:rsid w:val="00600BC5"/>
    <w:rsid w:val="00602E60"/>
    <w:rsid w:val="00605339"/>
    <w:rsid w:val="0061569E"/>
    <w:rsid w:val="006179F2"/>
    <w:rsid w:val="0062575E"/>
    <w:rsid w:val="0062580A"/>
    <w:rsid w:val="006322CD"/>
    <w:rsid w:val="00647FCF"/>
    <w:rsid w:val="00650754"/>
    <w:rsid w:val="0065168A"/>
    <w:rsid w:val="006551A5"/>
    <w:rsid w:val="006558FA"/>
    <w:rsid w:val="006600F0"/>
    <w:rsid w:val="006604B5"/>
    <w:rsid w:val="00661B8E"/>
    <w:rsid w:val="00663F3B"/>
    <w:rsid w:val="00664A31"/>
    <w:rsid w:val="00673391"/>
    <w:rsid w:val="0067722A"/>
    <w:rsid w:val="006844E2"/>
    <w:rsid w:val="006975C3"/>
    <w:rsid w:val="006A26A1"/>
    <w:rsid w:val="006A273E"/>
    <w:rsid w:val="006A4034"/>
    <w:rsid w:val="006A7401"/>
    <w:rsid w:val="006B310C"/>
    <w:rsid w:val="006B436D"/>
    <w:rsid w:val="006C2D3F"/>
    <w:rsid w:val="006C2E57"/>
    <w:rsid w:val="006C4F02"/>
    <w:rsid w:val="006D0375"/>
    <w:rsid w:val="006D7133"/>
    <w:rsid w:val="006E4575"/>
    <w:rsid w:val="006E5DF9"/>
    <w:rsid w:val="006F3BBA"/>
    <w:rsid w:val="006F7DFA"/>
    <w:rsid w:val="00703DEB"/>
    <w:rsid w:val="00707F33"/>
    <w:rsid w:val="0071109B"/>
    <w:rsid w:val="00722929"/>
    <w:rsid w:val="00723177"/>
    <w:rsid w:val="00723F72"/>
    <w:rsid w:val="007243AE"/>
    <w:rsid w:val="00725FCD"/>
    <w:rsid w:val="00727328"/>
    <w:rsid w:val="00736ABA"/>
    <w:rsid w:val="007433A7"/>
    <w:rsid w:val="007579C9"/>
    <w:rsid w:val="00760932"/>
    <w:rsid w:val="007648CC"/>
    <w:rsid w:val="00767434"/>
    <w:rsid w:val="00767790"/>
    <w:rsid w:val="00770B28"/>
    <w:rsid w:val="00775EE7"/>
    <w:rsid w:val="0078390E"/>
    <w:rsid w:val="007904DD"/>
    <w:rsid w:val="007A1F67"/>
    <w:rsid w:val="007A2074"/>
    <w:rsid w:val="007A43B8"/>
    <w:rsid w:val="007A46C3"/>
    <w:rsid w:val="007B1662"/>
    <w:rsid w:val="007B61CF"/>
    <w:rsid w:val="007C1EC9"/>
    <w:rsid w:val="007C627D"/>
    <w:rsid w:val="007D1D1C"/>
    <w:rsid w:val="007D55C7"/>
    <w:rsid w:val="007E056D"/>
    <w:rsid w:val="007E5813"/>
    <w:rsid w:val="007E5ED5"/>
    <w:rsid w:val="007E773A"/>
    <w:rsid w:val="007F4A2E"/>
    <w:rsid w:val="008003E7"/>
    <w:rsid w:val="00801E3F"/>
    <w:rsid w:val="0080230D"/>
    <w:rsid w:val="00814885"/>
    <w:rsid w:val="0081510C"/>
    <w:rsid w:val="00817901"/>
    <w:rsid w:val="00822FC9"/>
    <w:rsid w:val="00823B8C"/>
    <w:rsid w:val="00826EE8"/>
    <w:rsid w:val="008270BB"/>
    <w:rsid w:val="008278A4"/>
    <w:rsid w:val="008333DF"/>
    <w:rsid w:val="00833E66"/>
    <w:rsid w:val="00834FE0"/>
    <w:rsid w:val="008359EE"/>
    <w:rsid w:val="00841F12"/>
    <w:rsid w:val="00842271"/>
    <w:rsid w:val="00843774"/>
    <w:rsid w:val="008440AC"/>
    <w:rsid w:val="00844664"/>
    <w:rsid w:val="0084630F"/>
    <w:rsid w:val="0085161F"/>
    <w:rsid w:val="0085763A"/>
    <w:rsid w:val="00862174"/>
    <w:rsid w:val="0087377F"/>
    <w:rsid w:val="00882CD9"/>
    <w:rsid w:val="0088720A"/>
    <w:rsid w:val="00894D76"/>
    <w:rsid w:val="00897B55"/>
    <w:rsid w:val="008A2CF0"/>
    <w:rsid w:val="008A5CA5"/>
    <w:rsid w:val="008A7588"/>
    <w:rsid w:val="008B1F48"/>
    <w:rsid w:val="008D7621"/>
    <w:rsid w:val="008D762F"/>
    <w:rsid w:val="008F0EB9"/>
    <w:rsid w:val="008F109C"/>
    <w:rsid w:val="00905FA6"/>
    <w:rsid w:val="00912450"/>
    <w:rsid w:val="00912D7C"/>
    <w:rsid w:val="00916E90"/>
    <w:rsid w:val="00922111"/>
    <w:rsid w:val="00927026"/>
    <w:rsid w:val="0093003A"/>
    <w:rsid w:val="00934846"/>
    <w:rsid w:val="009361DE"/>
    <w:rsid w:val="0094305C"/>
    <w:rsid w:val="00950FA3"/>
    <w:rsid w:val="00960FD6"/>
    <w:rsid w:val="00961C3C"/>
    <w:rsid w:val="0096317E"/>
    <w:rsid w:val="0096456C"/>
    <w:rsid w:val="00970076"/>
    <w:rsid w:val="0098223D"/>
    <w:rsid w:val="00984A3D"/>
    <w:rsid w:val="0099069A"/>
    <w:rsid w:val="00995338"/>
    <w:rsid w:val="00997FB6"/>
    <w:rsid w:val="009A0BF1"/>
    <w:rsid w:val="009A20B0"/>
    <w:rsid w:val="009A4F65"/>
    <w:rsid w:val="009A558D"/>
    <w:rsid w:val="009B4B5B"/>
    <w:rsid w:val="009C17B6"/>
    <w:rsid w:val="009C26DB"/>
    <w:rsid w:val="009C66A9"/>
    <w:rsid w:val="009D0522"/>
    <w:rsid w:val="009D154A"/>
    <w:rsid w:val="009D6F5B"/>
    <w:rsid w:val="009D7D97"/>
    <w:rsid w:val="009F3CF3"/>
    <w:rsid w:val="00A0526D"/>
    <w:rsid w:val="00A056E3"/>
    <w:rsid w:val="00A05954"/>
    <w:rsid w:val="00A069E4"/>
    <w:rsid w:val="00A175C7"/>
    <w:rsid w:val="00A262C1"/>
    <w:rsid w:val="00A3166B"/>
    <w:rsid w:val="00A33C98"/>
    <w:rsid w:val="00A340F7"/>
    <w:rsid w:val="00A5229C"/>
    <w:rsid w:val="00A52559"/>
    <w:rsid w:val="00A533C3"/>
    <w:rsid w:val="00A62040"/>
    <w:rsid w:val="00A676CD"/>
    <w:rsid w:val="00A75BAB"/>
    <w:rsid w:val="00A840F0"/>
    <w:rsid w:val="00A85A35"/>
    <w:rsid w:val="00A86956"/>
    <w:rsid w:val="00A90181"/>
    <w:rsid w:val="00A955A8"/>
    <w:rsid w:val="00A959E4"/>
    <w:rsid w:val="00AA4AD6"/>
    <w:rsid w:val="00AA76F9"/>
    <w:rsid w:val="00AB1C45"/>
    <w:rsid w:val="00AC10BD"/>
    <w:rsid w:val="00AC17AF"/>
    <w:rsid w:val="00AC37DA"/>
    <w:rsid w:val="00AC5BB9"/>
    <w:rsid w:val="00AD1A4B"/>
    <w:rsid w:val="00AD7132"/>
    <w:rsid w:val="00AE2E89"/>
    <w:rsid w:val="00AE590E"/>
    <w:rsid w:val="00AE68B4"/>
    <w:rsid w:val="00AF1D0D"/>
    <w:rsid w:val="00AF4D29"/>
    <w:rsid w:val="00B02F08"/>
    <w:rsid w:val="00B04F80"/>
    <w:rsid w:val="00B12611"/>
    <w:rsid w:val="00B17ED6"/>
    <w:rsid w:val="00B20CAE"/>
    <w:rsid w:val="00B21703"/>
    <w:rsid w:val="00B227EF"/>
    <w:rsid w:val="00B22BCC"/>
    <w:rsid w:val="00B25D8F"/>
    <w:rsid w:val="00B31761"/>
    <w:rsid w:val="00B43604"/>
    <w:rsid w:val="00B525CE"/>
    <w:rsid w:val="00B54555"/>
    <w:rsid w:val="00B763CC"/>
    <w:rsid w:val="00B83AC2"/>
    <w:rsid w:val="00BA135C"/>
    <w:rsid w:val="00BA3087"/>
    <w:rsid w:val="00BA5071"/>
    <w:rsid w:val="00BA76E4"/>
    <w:rsid w:val="00BB28CF"/>
    <w:rsid w:val="00BC7ED9"/>
    <w:rsid w:val="00BD28AE"/>
    <w:rsid w:val="00BF2627"/>
    <w:rsid w:val="00BF61C0"/>
    <w:rsid w:val="00C007E0"/>
    <w:rsid w:val="00C01FAF"/>
    <w:rsid w:val="00C03E2B"/>
    <w:rsid w:val="00C05045"/>
    <w:rsid w:val="00C136B4"/>
    <w:rsid w:val="00C236E4"/>
    <w:rsid w:val="00C31563"/>
    <w:rsid w:val="00C31B7D"/>
    <w:rsid w:val="00C31FD5"/>
    <w:rsid w:val="00C34073"/>
    <w:rsid w:val="00C40A62"/>
    <w:rsid w:val="00C52495"/>
    <w:rsid w:val="00C559A3"/>
    <w:rsid w:val="00C61034"/>
    <w:rsid w:val="00C61C67"/>
    <w:rsid w:val="00C62352"/>
    <w:rsid w:val="00C647CC"/>
    <w:rsid w:val="00C65F3F"/>
    <w:rsid w:val="00C66621"/>
    <w:rsid w:val="00C75F72"/>
    <w:rsid w:val="00CA243A"/>
    <w:rsid w:val="00CA2BBA"/>
    <w:rsid w:val="00CB01CF"/>
    <w:rsid w:val="00CB1345"/>
    <w:rsid w:val="00CB1503"/>
    <w:rsid w:val="00CB1DD4"/>
    <w:rsid w:val="00CB259A"/>
    <w:rsid w:val="00CB3616"/>
    <w:rsid w:val="00CB68F1"/>
    <w:rsid w:val="00CB7A2A"/>
    <w:rsid w:val="00CD112B"/>
    <w:rsid w:val="00CD5E98"/>
    <w:rsid w:val="00CE0926"/>
    <w:rsid w:val="00CE1E59"/>
    <w:rsid w:val="00CE353D"/>
    <w:rsid w:val="00CE7A44"/>
    <w:rsid w:val="00CF30B6"/>
    <w:rsid w:val="00CF3591"/>
    <w:rsid w:val="00CF5544"/>
    <w:rsid w:val="00D00CD9"/>
    <w:rsid w:val="00D02878"/>
    <w:rsid w:val="00D04B76"/>
    <w:rsid w:val="00D05F9F"/>
    <w:rsid w:val="00D126E6"/>
    <w:rsid w:val="00D138DB"/>
    <w:rsid w:val="00D1622C"/>
    <w:rsid w:val="00D21C54"/>
    <w:rsid w:val="00D2358D"/>
    <w:rsid w:val="00D25019"/>
    <w:rsid w:val="00D25D2E"/>
    <w:rsid w:val="00D26B3A"/>
    <w:rsid w:val="00D3170D"/>
    <w:rsid w:val="00D320C3"/>
    <w:rsid w:val="00D33097"/>
    <w:rsid w:val="00D33B14"/>
    <w:rsid w:val="00D33F23"/>
    <w:rsid w:val="00D6459D"/>
    <w:rsid w:val="00D732D8"/>
    <w:rsid w:val="00D73BC6"/>
    <w:rsid w:val="00D7476B"/>
    <w:rsid w:val="00D768BB"/>
    <w:rsid w:val="00D77622"/>
    <w:rsid w:val="00D93876"/>
    <w:rsid w:val="00D973D1"/>
    <w:rsid w:val="00DB16EA"/>
    <w:rsid w:val="00DB56A2"/>
    <w:rsid w:val="00DB741B"/>
    <w:rsid w:val="00DC008A"/>
    <w:rsid w:val="00DC2F8E"/>
    <w:rsid w:val="00DC4C66"/>
    <w:rsid w:val="00DD01D1"/>
    <w:rsid w:val="00DD6483"/>
    <w:rsid w:val="00DE1CCF"/>
    <w:rsid w:val="00DE6C33"/>
    <w:rsid w:val="00DE6C3C"/>
    <w:rsid w:val="00DF207B"/>
    <w:rsid w:val="00E00328"/>
    <w:rsid w:val="00E00803"/>
    <w:rsid w:val="00E017E5"/>
    <w:rsid w:val="00E0372E"/>
    <w:rsid w:val="00E2027D"/>
    <w:rsid w:val="00E22BE2"/>
    <w:rsid w:val="00E24D2D"/>
    <w:rsid w:val="00E33F21"/>
    <w:rsid w:val="00E36537"/>
    <w:rsid w:val="00E4000D"/>
    <w:rsid w:val="00E44C5C"/>
    <w:rsid w:val="00E47FBF"/>
    <w:rsid w:val="00E505A1"/>
    <w:rsid w:val="00E5542D"/>
    <w:rsid w:val="00E555BD"/>
    <w:rsid w:val="00E602EE"/>
    <w:rsid w:val="00E62769"/>
    <w:rsid w:val="00E70552"/>
    <w:rsid w:val="00E748C0"/>
    <w:rsid w:val="00E74CA3"/>
    <w:rsid w:val="00E74DEF"/>
    <w:rsid w:val="00E762B4"/>
    <w:rsid w:val="00E76464"/>
    <w:rsid w:val="00E86273"/>
    <w:rsid w:val="00E87B66"/>
    <w:rsid w:val="00E9696F"/>
    <w:rsid w:val="00EA0B52"/>
    <w:rsid w:val="00EA13CF"/>
    <w:rsid w:val="00EA1EAA"/>
    <w:rsid w:val="00EA3563"/>
    <w:rsid w:val="00EA5180"/>
    <w:rsid w:val="00EA6500"/>
    <w:rsid w:val="00EA725C"/>
    <w:rsid w:val="00EB0F08"/>
    <w:rsid w:val="00EB3757"/>
    <w:rsid w:val="00EB4172"/>
    <w:rsid w:val="00EB66F9"/>
    <w:rsid w:val="00EC2F9F"/>
    <w:rsid w:val="00EC33C6"/>
    <w:rsid w:val="00EC34C0"/>
    <w:rsid w:val="00EC712C"/>
    <w:rsid w:val="00ED3EF4"/>
    <w:rsid w:val="00EE5D2A"/>
    <w:rsid w:val="00EE7501"/>
    <w:rsid w:val="00EF76FC"/>
    <w:rsid w:val="00F06923"/>
    <w:rsid w:val="00F11C6D"/>
    <w:rsid w:val="00F13B9A"/>
    <w:rsid w:val="00F210C3"/>
    <w:rsid w:val="00F2226E"/>
    <w:rsid w:val="00F25405"/>
    <w:rsid w:val="00F31D26"/>
    <w:rsid w:val="00F4208F"/>
    <w:rsid w:val="00F42F20"/>
    <w:rsid w:val="00F45B2E"/>
    <w:rsid w:val="00F51961"/>
    <w:rsid w:val="00F51DE2"/>
    <w:rsid w:val="00F572FD"/>
    <w:rsid w:val="00F63071"/>
    <w:rsid w:val="00F84866"/>
    <w:rsid w:val="00F913FD"/>
    <w:rsid w:val="00F92221"/>
    <w:rsid w:val="00F96EBF"/>
    <w:rsid w:val="00FA2DB9"/>
    <w:rsid w:val="00FA7511"/>
    <w:rsid w:val="00FB4ABB"/>
    <w:rsid w:val="00FB7D01"/>
    <w:rsid w:val="00FC2E5B"/>
    <w:rsid w:val="00FC3839"/>
    <w:rsid w:val="00FD171A"/>
    <w:rsid w:val="00FD383E"/>
    <w:rsid w:val="00FE4761"/>
    <w:rsid w:val="00FF3A1C"/>
    <w:rsid w:val="013C7225"/>
    <w:rsid w:val="0290335E"/>
    <w:rsid w:val="029E24C3"/>
    <w:rsid w:val="02C5401F"/>
    <w:rsid w:val="032E4A5B"/>
    <w:rsid w:val="05016B8F"/>
    <w:rsid w:val="05A42181"/>
    <w:rsid w:val="05B15398"/>
    <w:rsid w:val="065926B2"/>
    <w:rsid w:val="068D293E"/>
    <w:rsid w:val="0694456A"/>
    <w:rsid w:val="07BE6A9E"/>
    <w:rsid w:val="08883D23"/>
    <w:rsid w:val="09C53A38"/>
    <w:rsid w:val="09C83B6E"/>
    <w:rsid w:val="09F75ED7"/>
    <w:rsid w:val="0BF80039"/>
    <w:rsid w:val="0C3A2069"/>
    <w:rsid w:val="0F6839CC"/>
    <w:rsid w:val="0F762C1A"/>
    <w:rsid w:val="0FD15662"/>
    <w:rsid w:val="10FC1F3B"/>
    <w:rsid w:val="114315A9"/>
    <w:rsid w:val="126175FF"/>
    <w:rsid w:val="14054914"/>
    <w:rsid w:val="14274128"/>
    <w:rsid w:val="16236FAB"/>
    <w:rsid w:val="16795240"/>
    <w:rsid w:val="16951D2B"/>
    <w:rsid w:val="17D25F68"/>
    <w:rsid w:val="1ABF0FF9"/>
    <w:rsid w:val="1B3E40B1"/>
    <w:rsid w:val="1C257D16"/>
    <w:rsid w:val="1F2C44B5"/>
    <w:rsid w:val="20BA469E"/>
    <w:rsid w:val="20D16427"/>
    <w:rsid w:val="22291317"/>
    <w:rsid w:val="22EA1DB4"/>
    <w:rsid w:val="23272B08"/>
    <w:rsid w:val="29645FE4"/>
    <w:rsid w:val="2BA70BD7"/>
    <w:rsid w:val="2D755211"/>
    <w:rsid w:val="2EBA48C8"/>
    <w:rsid w:val="2F1A2CD8"/>
    <w:rsid w:val="310224FC"/>
    <w:rsid w:val="314553A0"/>
    <w:rsid w:val="32B853E2"/>
    <w:rsid w:val="34CC3E5D"/>
    <w:rsid w:val="367949D7"/>
    <w:rsid w:val="36D17E53"/>
    <w:rsid w:val="370F1485"/>
    <w:rsid w:val="372A4B96"/>
    <w:rsid w:val="37921502"/>
    <w:rsid w:val="37FB2606"/>
    <w:rsid w:val="38666503"/>
    <w:rsid w:val="38762C27"/>
    <w:rsid w:val="39982B08"/>
    <w:rsid w:val="3AC13BB7"/>
    <w:rsid w:val="3AE220AC"/>
    <w:rsid w:val="3B714546"/>
    <w:rsid w:val="3B826799"/>
    <w:rsid w:val="3CD61A63"/>
    <w:rsid w:val="3E010F7A"/>
    <w:rsid w:val="3EA837FC"/>
    <w:rsid w:val="3F3D5120"/>
    <w:rsid w:val="40D550B3"/>
    <w:rsid w:val="41816746"/>
    <w:rsid w:val="42B36BAD"/>
    <w:rsid w:val="44572809"/>
    <w:rsid w:val="45492F25"/>
    <w:rsid w:val="45814942"/>
    <w:rsid w:val="46182B93"/>
    <w:rsid w:val="46C04CD3"/>
    <w:rsid w:val="46DE2986"/>
    <w:rsid w:val="47D2092A"/>
    <w:rsid w:val="484451DC"/>
    <w:rsid w:val="4A607A02"/>
    <w:rsid w:val="4AF81D31"/>
    <w:rsid w:val="4B045DEB"/>
    <w:rsid w:val="4B4F6FE5"/>
    <w:rsid w:val="4BEB3DD6"/>
    <w:rsid w:val="4C964C6F"/>
    <w:rsid w:val="4D682E83"/>
    <w:rsid w:val="4EB47313"/>
    <w:rsid w:val="4F6B343A"/>
    <w:rsid w:val="4FEF2F88"/>
    <w:rsid w:val="501C4DB1"/>
    <w:rsid w:val="50C23FD1"/>
    <w:rsid w:val="50DD348A"/>
    <w:rsid w:val="51DC352B"/>
    <w:rsid w:val="53827A6C"/>
    <w:rsid w:val="53A7641D"/>
    <w:rsid w:val="5572331E"/>
    <w:rsid w:val="559E7069"/>
    <w:rsid w:val="55F1363B"/>
    <w:rsid w:val="567C35EB"/>
    <w:rsid w:val="567F3614"/>
    <w:rsid w:val="58B04B24"/>
    <w:rsid w:val="58C12B21"/>
    <w:rsid w:val="591E66AF"/>
    <w:rsid w:val="59992A01"/>
    <w:rsid w:val="5B6A5043"/>
    <w:rsid w:val="5BAC360B"/>
    <w:rsid w:val="5BE326E1"/>
    <w:rsid w:val="5CED4F00"/>
    <w:rsid w:val="5E906711"/>
    <w:rsid w:val="5EF316E3"/>
    <w:rsid w:val="5F5478A6"/>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F87AAA"/>
    <w:rsid w:val="6D693EB8"/>
    <w:rsid w:val="7082088E"/>
    <w:rsid w:val="70C82FBF"/>
    <w:rsid w:val="717C7BEF"/>
    <w:rsid w:val="71D377DB"/>
    <w:rsid w:val="71DA112C"/>
    <w:rsid w:val="71EC6C67"/>
    <w:rsid w:val="720B7913"/>
    <w:rsid w:val="725B6E99"/>
    <w:rsid w:val="72FF7295"/>
    <w:rsid w:val="73160A53"/>
    <w:rsid w:val="738D3F69"/>
    <w:rsid w:val="743223AE"/>
    <w:rsid w:val="743F4FA3"/>
    <w:rsid w:val="750A1F5A"/>
    <w:rsid w:val="758C4E6A"/>
    <w:rsid w:val="77AD2960"/>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next w:val="5"/>
    <w:qFormat/>
    <w:uiPriority w:val="0"/>
    <w:pPr>
      <w:spacing w:after="120"/>
    </w:pPr>
  </w:style>
  <w:style w:type="paragraph" w:styleId="5">
    <w:name w:val="Body Text First Indent"/>
    <w:basedOn w:val="4"/>
    <w:qFormat/>
    <w:uiPriority w:val="99"/>
    <w:pPr>
      <w:ind w:firstLine="420" w:firstLineChars="100"/>
    </w:pPr>
  </w:style>
  <w:style w:type="paragraph" w:styleId="6">
    <w:name w:val="Body Text Indent"/>
    <w:basedOn w:val="1"/>
    <w:qFormat/>
    <w:uiPriority w:val="0"/>
    <w:pPr>
      <w:spacing w:after="120"/>
      <w:ind w:left="420" w:leftChars="200"/>
    </w:pPr>
  </w:style>
  <w:style w:type="paragraph" w:styleId="7">
    <w:name w:val="Body Text Indent 2"/>
    <w:basedOn w:val="1"/>
    <w:qFormat/>
    <w:uiPriority w:val="0"/>
    <w:pPr>
      <w:spacing w:after="120" w:line="480" w:lineRule="auto"/>
      <w:ind w:left="420" w:leftChars="200"/>
    </w:pPr>
    <w:rPr>
      <w:sz w:val="21"/>
      <w:szCs w:val="24"/>
    </w:rPr>
  </w:style>
  <w:style w:type="paragraph" w:styleId="8">
    <w:name w:val="Balloon Text"/>
    <w:basedOn w:val="1"/>
    <w:link w:val="22"/>
    <w:unhideWhenUsed/>
    <w:qFormat/>
    <w:uiPriority w:val="99"/>
    <w:rPr>
      <w:kern w:val="0"/>
      <w:sz w:val="18"/>
      <w:szCs w:val="18"/>
    </w:rPr>
  </w:style>
  <w:style w:type="paragraph" w:styleId="9">
    <w:name w:val="footer"/>
    <w:basedOn w:val="1"/>
    <w:link w:val="20"/>
    <w:qFormat/>
    <w:uiPriority w:val="99"/>
    <w:pPr>
      <w:tabs>
        <w:tab w:val="center" w:pos="4153"/>
        <w:tab w:val="right" w:pos="8306"/>
      </w:tabs>
      <w:snapToGrid w:val="0"/>
      <w:jc w:val="left"/>
    </w:pPr>
    <w:rPr>
      <w:kern w:val="0"/>
      <w:sz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pPr>
      <w:tabs>
        <w:tab w:val="right" w:leader="dot" w:pos="8647"/>
      </w:tabs>
      <w:spacing w:line="960" w:lineRule="exact"/>
      <w:ind w:left="1170" w:leftChars="557"/>
    </w:pPr>
    <w:rPr>
      <w:rFonts w:ascii="Calibri" w:hAnsi="Calibri"/>
      <w:sz w:val="21"/>
      <w:szCs w:val="22"/>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6"/>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Emphasis"/>
    <w:qFormat/>
    <w:uiPriority w:val="20"/>
    <w:rPr>
      <w:i/>
      <w:iCs/>
    </w:rPr>
  </w:style>
  <w:style w:type="character" w:styleId="18">
    <w:name w:val="Hyperlink"/>
    <w:qFormat/>
    <w:uiPriority w:val="99"/>
    <w:rPr>
      <w:color w:val="0000FF"/>
      <w:u w:val="single"/>
    </w:rPr>
  </w:style>
  <w:style w:type="character" w:styleId="19">
    <w:name w:val="HTML Cite"/>
    <w:basedOn w:val="16"/>
    <w:qFormat/>
    <w:uiPriority w:val="0"/>
  </w:style>
  <w:style w:type="character" w:customStyle="1" w:styleId="20">
    <w:name w:val="页脚 Char"/>
    <w:link w:val="9"/>
    <w:qFormat/>
    <w:uiPriority w:val="99"/>
    <w:rPr>
      <w:rFonts w:ascii="Times New Roman" w:hAnsi="Times New Roman" w:eastAsia="宋体" w:cs="Times New Roman"/>
      <w:sz w:val="18"/>
      <w:szCs w:val="20"/>
    </w:rPr>
  </w:style>
  <w:style w:type="character" w:customStyle="1" w:styleId="21">
    <w:name w:val="页眉 Char"/>
    <w:link w:val="10"/>
    <w:semiHidden/>
    <w:qFormat/>
    <w:uiPriority w:val="99"/>
    <w:rPr>
      <w:rFonts w:ascii="Times New Roman" w:hAnsi="Times New Roman" w:eastAsia="宋体" w:cs="Times New Roman"/>
      <w:sz w:val="18"/>
      <w:szCs w:val="18"/>
    </w:rPr>
  </w:style>
  <w:style w:type="character" w:customStyle="1" w:styleId="22">
    <w:name w:val="批注框文本 Char"/>
    <w:link w:val="8"/>
    <w:semiHidden/>
    <w:qFormat/>
    <w:uiPriority w:val="99"/>
    <w:rPr>
      <w:rFonts w:ascii="Times New Roman" w:hAnsi="Times New Roman" w:eastAsia="宋体" w:cs="Times New Roman"/>
      <w:sz w:val="18"/>
      <w:szCs w:val="18"/>
    </w:rPr>
  </w:style>
  <w:style w:type="character" w:customStyle="1" w:styleId="23">
    <w:name w:val="标题 1 Char"/>
    <w:link w:val="2"/>
    <w:qFormat/>
    <w:uiPriority w:val="0"/>
    <w:rPr>
      <w:rFonts w:ascii="Times New Roman" w:hAnsi="Times New Roman" w:eastAsia="宋体" w:cs="Times New Roman"/>
      <w:b/>
      <w:bCs/>
      <w:kern w:val="44"/>
      <w:sz w:val="44"/>
      <w:szCs w:val="44"/>
    </w:rPr>
  </w:style>
  <w:style w:type="paragraph" w:customStyle="1" w:styleId="24">
    <w:name w:val="Table Paragraph"/>
    <w:basedOn w:val="1"/>
    <w:qFormat/>
    <w:uiPriority w:val="1"/>
    <w:pPr>
      <w:autoSpaceDE w:val="0"/>
      <w:autoSpaceDN w:val="0"/>
      <w:adjustRightInd w:val="0"/>
      <w:jc w:val="left"/>
    </w:pPr>
    <w:rPr>
      <w:kern w:val="0"/>
      <w:sz w:val="24"/>
      <w:szCs w:val="24"/>
    </w:rPr>
  </w:style>
  <w:style w:type="paragraph" w:customStyle="1" w:styleId="25">
    <w:name w:val="正文文本缩进1"/>
    <w:basedOn w:val="1"/>
    <w:qFormat/>
    <w:uiPriority w:val="0"/>
    <w:pPr>
      <w:spacing w:line="700" w:lineRule="exact"/>
      <w:ind w:left="960"/>
    </w:pPr>
    <w:rPr>
      <w:sz w:val="44"/>
    </w:rPr>
  </w:style>
  <w:style w:type="paragraph" w:styleId="26">
    <w:name w:val="List Paragraph"/>
    <w:basedOn w:val="1"/>
    <w:qFormat/>
    <w:uiPriority w:val="34"/>
    <w:pPr>
      <w:ind w:firstLine="420" w:firstLineChars="200"/>
    </w:pPr>
  </w:style>
  <w:style w:type="paragraph" w:customStyle="1" w:styleId="27">
    <w:name w:val="列出段落1"/>
    <w:basedOn w:val="1"/>
    <w:qFormat/>
    <w:uiPriority w:val="34"/>
    <w:pPr>
      <w:ind w:firstLine="420" w:firstLineChars="200"/>
    </w:pPr>
    <w:rPr>
      <w:rFonts w:ascii="Calibri" w:hAnsi="Calibri"/>
      <w:sz w:val="21"/>
      <w:szCs w:val="24"/>
    </w:rPr>
  </w:style>
  <w:style w:type="character" w:customStyle="1" w:styleId="28">
    <w:name w:val="NormalCharacter"/>
    <w:semiHidden/>
    <w:qFormat/>
    <w:uiPriority w:val="0"/>
  </w:style>
  <w:style w:type="paragraph" w:customStyle="1" w:styleId="29">
    <w:name w:val="[基本段落]"/>
    <w:basedOn w:val="1"/>
    <w:autoRedefine/>
    <w:qFormat/>
    <w:uiPriority w:val="99"/>
    <w:pPr>
      <w:autoSpaceDE w:val="0"/>
      <w:autoSpaceDN w:val="0"/>
      <w:adjustRightInd w:val="0"/>
      <w:spacing w:line="288" w:lineRule="auto"/>
    </w:pPr>
    <w:rPr>
      <w:rFonts w:ascii="Adobe 宋体 Std L" w:hAnsi="Calibri" w:eastAsia="Adobe 宋体 Std L" w:cs="Adobe 宋体 Std L"/>
      <w:color w:val="000000"/>
      <w:kern w:val="0"/>
      <w:sz w:val="24"/>
      <w:szCs w:val="24"/>
      <w:lang w:val="zh-CN"/>
    </w:rPr>
  </w:style>
  <w:style w:type="paragraph" w:customStyle="1" w:styleId="30">
    <w:name w:val="文档正文"/>
    <w:basedOn w:val="1"/>
    <w:qFormat/>
    <w:uiPriority w:val="0"/>
    <w:pPr>
      <w:adjustRightInd w:val="0"/>
      <w:snapToGrid w:val="0"/>
      <w:spacing w:line="440" w:lineRule="exact"/>
      <w:ind w:firstLine="567"/>
    </w:pPr>
    <w:rPr>
      <w:rFonts w:ascii="Arial Narrow" w:hAnsi="Arial Narrow"/>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21</Pages>
  <Words>4838</Words>
  <Characters>5086</Characters>
  <Lines>49</Lines>
  <Paragraphs>13</Paragraphs>
  <TotalTime>46</TotalTime>
  <ScaleCrop>false</ScaleCrop>
  <LinksUpToDate>false</LinksUpToDate>
  <CharactersWithSpaces>5933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2024-04-26T01:00:00Z</dcterms:created>
  <dc:creator>朱婧</dc:creator>
  <cp:lastModifiedBy>江利</cp:lastModifiedBy>
  <dcterms:modified xsi:type="dcterms:W3CDTF">2025-08-19T03:45:42Z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477887664_btnclosed</vt:lpwstr>
  </property>
  <property fmtid="{D5CDD505-2E9C-101B-9397-08002B2CF9AE}" pid="4" name="ICV">
    <vt:lpwstr>D19FD0F9FB3E41F9AF72FA8518D9D3A3_13</vt:lpwstr>
  </property>
  <property fmtid="{D5CDD505-2E9C-101B-9397-08002B2CF9AE}" pid="5" name="KSOTemplateDocerSaveRecord">
    <vt:lpwstr>eyJoZGlkIjoiNDZmZTYyMzcyNDcyZTk2M2NmYWQ5YWVlZmVjZWNlODciLCJ1c2VySWQiOiIxNjIzMjkwMzQ5In0=</vt:lpwstr>
  </property>
</Properties>
</file>